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F4481E" w14:textId="77777777" w:rsidR="00DA410F" w:rsidRPr="0024225B" w:rsidRDefault="00DA410F" w:rsidP="0024225B">
      <w:pPr>
        <w:spacing w:before="240" w:after="240"/>
        <w:jc w:val="center"/>
        <w:rPr>
          <w:b/>
          <w:noProof/>
          <w:sz w:val="28"/>
          <w:szCs w:val="32"/>
        </w:rPr>
      </w:pPr>
      <w:r>
        <w:rPr>
          <w:b/>
          <w:sz w:val="28"/>
          <w:szCs w:val="32"/>
        </w:rPr>
        <w:t>Declaração sob compromisso de honra relativa</w:t>
      </w:r>
      <w:r>
        <w:rPr>
          <w:b/>
          <w:sz w:val="28"/>
          <w:szCs w:val="32"/>
        </w:rPr>
        <w:br/>
        <w:t>aos critérios de exclusão e critérios de seleção</w:t>
      </w:r>
    </w:p>
    <w:p w14:paraId="16F4481F" w14:textId="77777777" w:rsidR="00DA410F" w:rsidRDefault="00DA410F" w:rsidP="0024225B">
      <w:pPr>
        <w:spacing w:before="100" w:beforeAutospacing="1" w:after="100" w:afterAutospacing="1"/>
        <w:jc w:val="both"/>
        <w:rPr>
          <w:noProof/>
        </w:rPr>
      </w:pPr>
      <w:r>
        <w:t>O abaixo assinado [</w:t>
      </w:r>
      <w:r w:rsidRPr="00532D7F">
        <w:rPr>
          <w:i/>
          <w:highlight w:val="lightGray"/>
        </w:rPr>
        <w:t>indicar nome do signatário do presente formulário</w:t>
      </w:r>
      <w:r>
        <w:t>]:</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3154CD" w14:paraId="16F44823" w14:textId="77777777" w:rsidTr="00A40405">
        <w:tc>
          <w:tcPr>
            <w:tcW w:w="3369" w:type="dxa"/>
            <w:shd w:val="clear" w:color="auto" w:fill="auto"/>
          </w:tcPr>
          <w:p w14:paraId="16F44820" w14:textId="77777777" w:rsidR="005E41BC" w:rsidRDefault="005E41BC" w:rsidP="00583379">
            <w:pPr>
              <w:jc w:val="both"/>
              <w:rPr>
                <w:noProof/>
              </w:rPr>
            </w:pPr>
            <w:r>
              <w:t>(</w:t>
            </w:r>
            <w:r w:rsidRPr="00532D7F">
              <w:rPr>
                <w:i/>
              </w:rPr>
              <w:t>apenas para as pessoas singulares</w:t>
            </w:r>
            <w:r>
              <w:t>) representando-se a si próprio</w:t>
            </w:r>
          </w:p>
        </w:tc>
        <w:tc>
          <w:tcPr>
            <w:tcW w:w="6378" w:type="dxa"/>
            <w:shd w:val="clear" w:color="auto" w:fill="auto"/>
          </w:tcPr>
          <w:p w14:paraId="16F44821" w14:textId="77777777" w:rsidR="003154CD" w:rsidRDefault="005E41BC" w:rsidP="00583379">
            <w:pPr>
              <w:jc w:val="both"/>
              <w:rPr>
                <w:noProof/>
              </w:rPr>
            </w:pPr>
            <w:r>
              <w:t>(</w:t>
            </w:r>
            <w:r w:rsidRPr="00532D7F">
              <w:rPr>
                <w:i/>
              </w:rPr>
              <w:t>apenas para pessoas coletivas</w:t>
            </w:r>
            <w:r>
              <w:t xml:space="preserve">) em representação da seguinte pessoa coletiva: </w:t>
            </w:r>
          </w:p>
          <w:p w14:paraId="16F44822" w14:textId="77777777" w:rsidR="005E41BC" w:rsidRDefault="005E41BC" w:rsidP="00583379">
            <w:pPr>
              <w:jc w:val="both"/>
              <w:rPr>
                <w:noProof/>
              </w:rPr>
            </w:pPr>
          </w:p>
        </w:tc>
      </w:tr>
      <w:tr w:rsidR="003154CD" w14:paraId="16F4482E" w14:textId="77777777" w:rsidTr="00A40405">
        <w:tc>
          <w:tcPr>
            <w:tcW w:w="3369" w:type="dxa"/>
            <w:shd w:val="clear" w:color="auto" w:fill="auto"/>
          </w:tcPr>
          <w:p w14:paraId="16F44824" w14:textId="77777777" w:rsidR="003154CD" w:rsidRDefault="005E41BC" w:rsidP="00583379">
            <w:pPr>
              <w:jc w:val="both"/>
            </w:pPr>
            <w:r>
              <w:t xml:space="preserve">Número de bilhete de identidade ou número de passaporte: </w:t>
            </w:r>
          </w:p>
          <w:p w14:paraId="16F44825" w14:textId="77777777" w:rsidR="005E41BC" w:rsidRDefault="005E41BC" w:rsidP="00583379">
            <w:pPr>
              <w:jc w:val="both"/>
              <w:rPr>
                <w:noProof/>
              </w:rPr>
            </w:pPr>
          </w:p>
          <w:p w14:paraId="16F44826" w14:textId="77777777" w:rsidR="00D841AD" w:rsidRPr="005E41BC" w:rsidRDefault="00D841AD" w:rsidP="00583379">
            <w:pPr>
              <w:jc w:val="both"/>
              <w:rPr>
                <w:noProof/>
              </w:rPr>
            </w:pPr>
            <w:r>
              <w:t>(a «pessoa»)</w:t>
            </w:r>
          </w:p>
        </w:tc>
        <w:tc>
          <w:tcPr>
            <w:tcW w:w="6378" w:type="dxa"/>
            <w:shd w:val="clear" w:color="auto" w:fill="auto"/>
          </w:tcPr>
          <w:p w14:paraId="16F44827" w14:textId="77777777" w:rsidR="005E41BC" w:rsidRPr="00583379" w:rsidRDefault="005E41BC" w:rsidP="00892BCE">
            <w:pPr>
              <w:rPr>
                <w:b/>
              </w:rPr>
            </w:pPr>
            <w:r>
              <w:t>Designação oficial completa:</w:t>
            </w:r>
          </w:p>
          <w:p w14:paraId="16F44828" w14:textId="77777777" w:rsidR="005E41BC" w:rsidRPr="00892BCE" w:rsidRDefault="005E41BC" w:rsidP="005E41BC">
            <w:r>
              <w:t xml:space="preserve">Forma jurídica oficial: </w:t>
            </w:r>
          </w:p>
          <w:p w14:paraId="16F44829" w14:textId="77777777" w:rsidR="005E41BC" w:rsidRPr="00583379" w:rsidRDefault="005E41BC" w:rsidP="005E41BC">
            <w:pPr>
              <w:rPr>
                <w:b/>
              </w:rPr>
            </w:pPr>
            <w:r>
              <w:t>Número de registo legal:</w:t>
            </w:r>
            <w:r>
              <w:rPr>
                <w:b/>
              </w:rPr>
              <w:t xml:space="preserve"> </w:t>
            </w:r>
          </w:p>
          <w:p w14:paraId="16F4482A" w14:textId="77777777" w:rsidR="005E41BC" w:rsidRPr="00583379" w:rsidRDefault="005E41BC" w:rsidP="005E41BC">
            <w:pPr>
              <w:rPr>
                <w:b/>
              </w:rPr>
            </w:pPr>
            <w:r>
              <w:t xml:space="preserve">Endereço oficial completo: </w:t>
            </w:r>
          </w:p>
          <w:p w14:paraId="16F4482B" w14:textId="77777777" w:rsidR="003154CD" w:rsidRDefault="005E41BC" w:rsidP="00892BCE">
            <w:r>
              <w:t xml:space="preserve">Número de identificação fiscal de IVA: </w:t>
            </w:r>
          </w:p>
          <w:p w14:paraId="16F4482C" w14:textId="77777777" w:rsidR="005E41BC" w:rsidRDefault="005E41BC" w:rsidP="005E41BC">
            <w:pPr>
              <w:rPr>
                <w:noProof/>
              </w:rPr>
            </w:pPr>
          </w:p>
          <w:p w14:paraId="16F4482D" w14:textId="77777777" w:rsidR="00D841AD" w:rsidRDefault="00D841AD" w:rsidP="005E41BC">
            <w:pPr>
              <w:rPr>
                <w:noProof/>
              </w:rPr>
            </w:pPr>
            <w:r>
              <w:t>(a «pessoa»)</w:t>
            </w:r>
          </w:p>
        </w:tc>
      </w:tr>
    </w:tbl>
    <w:p w14:paraId="28B0D4AE" w14:textId="77777777" w:rsidR="007F3628" w:rsidRDefault="007F3628" w:rsidP="007F3628">
      <w:pPr>
        <w:jc w:val="both"/>
        <w:rPr>
          <w:i/>
        </w:rPr>
      </w:pPr>
    </w:p>
    <w:p w14:paraId="32C01A93" w14:textId="021EE71D" w:rsidR="007F3628" w:rsidRDefault="007F3628" w:rsidP="007F3628">
      <w:pPr>
        <w:jc w:val="both"/>
      </w:pPr>
      <w:r>
        <w:t xml:space="preserve">A pessoa não é obrigada a apresentar a declaração relativa aos critérios de exclusão se a mesma declaração já tiver sido apresentada para efeitos de outro procedimento de </w:t>
      </w:r>
      <w:r w:rsidR="00532D7F">
        <w:t xml:space="preserve">adjudicação </w:t>
      </w:r>
      <w:r>
        <w:t>da mesma entidade adjudicante</w:t>
      </w:r>
      <w:r>
        <w:rPr>
          <w:rStyle w:val="Refdenotaderodap"/>
        </w:rPr>
        <w:footnoteReference w:id="1"/>
      </w:r>
      <w:r>
        <w:t>, desde que não tenham ocorrido alterações na situação e que o tempo decorrido desde a data de emissão da declaração não seja superior a um ano.</w:t>
      </w:r>
    </w:p>
    <w:p w14:paraId="64B20EEE" w14:textId="328D737C" w:rsidR="00AE5C0E" w:rsidRDefault="00AE5C0E" w:rsidP="00AE5C0E">
      <w:pPr>
        <w:spacing w:before="100" w:beforeAutospacing="1" w:after="100" w:afterAutospacing="1"/>
        <w:jc w:val="both"/>
      </w:pPr>
      <w:r>
        <w:t xml:space="preserve">Nesse caso, o signatário declara que a pessoa já forneceu a mesma declaração relativa aos critérios de exclusão para um procedimento anterior e confirma que não ocorreram alterações na sua situação.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AE5C0E" w:rsidRPr="000C2EE8" w14:paraId="278E041C" w14:textId="77777777" w:rsidTr="00321B2B">
        <w:tc>
          <w:tcPr>
            <w:tcW w:w="2802" w:type="dxa"/>
            <w:shd w:val="clear" w:color="auto" w:fill="auto"/>
          </w:tcPr>
          <w:p w14:paraId="1DF3B1C1" w14:textId="7088E3EE" w:rsidR="00AE5C0E" w:rsidRPr="00BF7F29" w:rsidRDefault="00321B2B" w:rsidP="00C76343">
            <w:pPr>
              <w:spacing w:before="100" w:beforeAutospacing="1" w:after="100" w:afterAutospacing="1"/>
              <w:jc w:val="center"/>
              <w:rPr>
                <w:b/>
                <w:sz w:val="22"/>
              </w:rPr>
            </w:pPr>
            <w:r>
              <w:rPr>
                <w:b/>
                <w:sz w:val="22"/>
              </w:rPr>
              <w:t>Data da declaração</w:t>
            </w:r>
          </w:p>
        </w:tc>
        <w:tc>
          <w:tcPr>
            <w:tcW w:w="6662" w:type="dxa"/>
            <w:shd w:val="clear" w:color="auto" w:fill="auto"/>
          </w:tcPr>
          <w:p w14:paraId="28F7052B" w14:textId="77777777" w:rsidR="00AE5C0E" w:rsidRPr="00BF7F29" w:rsidRDefault="00AE5C0E" w:rsidP="00C76343">
            <w:pPr>
              <w:spacing w:before="100" w:beforeAutospacing="1" w:after="100" w:afterAutospacing="1"/>
              <w:jc w:val="center"/>
              <w:rPr>
                <w:b/>
                <w:sz w:val="22"/>
              </w:rPr>
            </w:pPr>
            <w:r>
              <w:rPr>
                <w:b/>
                <w:sz w:val="22"/>
              </w:rPr>
              <w:t>Referência completa ao regime precedente</w:t>
            </w:r>
          </w:p>
        </w:tc>
      </w:tr>
      <w:tr w:rsidR="00AE5C0E" w14:paraId="6F902801" w14:textId="77777777" w:rsidTr="00321B2B">
        <w:tc>
          <w:tcPr>
            <w:tcW w:w="2802" w:type="dxa"/>
            <w:shd w:val="clear" w:color="auto" w:fill="auto"/>
          </w:tcPr>
          <w:p w14:paraId="0E407693" w14:textId="6C82C9E9" w:rsidR="00AE5C0E" w:rsidRPr="00AE5C0E" w:rsidRDefault="00AE5C0E" w:rsidP="00C76343">
            <w:pPr>
              <w:spacing w:before="100" w:beforeAutospacing="1" w:after="100" w:afterAutospacing="1"/>
            </w:pPr>
          </w:p>
        </w:tc>
        <w:tc>
          <w:tcPr>
            <w:tcW w:w="6662" w:type="dxa"/>
            <w:shd w:val="clear" w:color="auto" w:fill="auto"/>
          </w:tcPr>
          <w:p w14:paraId="5A11950E" w14:textId="77777777" w:rsidR="00AE5C0E" w:rsidRDefault="00AE5C0E" w:rsidP="00C76343">
            <w:pPr>
              <w:spacing w:before="100" w:beforeAutospacing="1" w:after="100" w:afterAutospacing="1"/>
            </w:pPr>
          </w:p>
        </w:tc>
      </w:tr>
    </w:tbl>
    <w:p w14:paraId="27191AE4" w14:textId="77777777" w:rsidR="00275BE4" w:rsidRDefault="00275BE4" w:rsidP="00275BE4"/>
    <w:p w14:paraId="67D21446" w14:textId="77777777" w:rsidR="00275BE4" w:rsidRDefault="00275BE4" w:rsidP="00275BE4">
      <w:r>
        <w:t xml:space="preserve">[PARA SUBVENÇÕES: </w:t>
      </w:r>
    </w:p>
    <w:p w14:paraId="0160B439" w14:textId="3E660276" w:rsidR="00275BE4" w:rsidRDefault="00275BE4" w:rsidP="00275BE4">
      <w:r>
        <w:t>[[que foi autorizado a assinar a presente declaração em nome das seguintes pessoas</w:t>
      </w:r>
      <w:r w:rsidR="00E8246D">
        <w:rPr>
          <w:rStyle w:val="Refdenotaderodap"/>
        </w:rPr>
        <w:footnoteReference w:id="2"/>
      </w:r>
      <w:r w:rsidR="00BD1B7B">
        <w:t>:</w:t>
      </w:r>
      <w:r>
        <w:t xml:space="preserve">  </w:t>
      </w:r>
    </w:p>
    <w:p w14:paraId="5F171E72" w14:textId="77777777" w:rsidR="00954924" w:rsidRDefault="00954924" w:rsidP="00275BE4"/>
    <w:p w14:paraId="75EEACAB" w14:textId="77777777" w:rsidR="00275BE4" w:rsidRPr="00203E3C" w:rsidRDefault="00275BE4" w:rsidP="00275BE4">
      <w:pPr>
        <w:rPr>
          <w:i/>
          <w:noProof/>
          <w:highlight w:val="lightGray"/>
        </w:rPr>
      </w:pPr>
      <w:r w:rsidRPr="00203E3C">
        <w:rPr>
          <w:noProof/>
        </w:rPr>
        <w:t>[</w:t>
      </w:r>
      <w:r w:rsidRPr="00203E3C">
        <w:rPr>
          <w:i/>
          <w:noProof/>
          <w:highlight w:val="lightGray"/>
        </w:rPr>
        <w:t>inserir os nomes de outras entidades em nome das quais a declaração é assinada</w:t>
      </w:r>
      <w:r w:rsidRPr="00203E3C">
        <w:rPr>
          <w:noProof/>
        </w:rPr>
        <w:t>]]</w:t>
      </w:r>
    </w:p>
    <w:p w14:paraId="606324A4" w14:textId="77777777" w:rsidR="00275BE4" w:rsidRDefault="00275BE4" w:rsidP="00275BE4"/>
    <w:p w14:paraId="56818B02" w14:textId="77777777" w:rsidR="00275BE4" w:rsidRDefault="00275BE4" w:rsidP="00275BE4">
      <w:r>
        <w:t xml:space="preserve"> </w:t>
      </w:r>
    </w:p>
    <w:p w14:paraId="226F09CC" w14:textId="42BEA6FD" w:rsidR="00275BE4" w:rsidRDefault="00275BE4" w:rsidP="00203E3C">
      <w:r>
        <w:t>declara que [a] [cada] pessoa:</w:t>
      </w:r>
    </w:p>
    <w:tbl>
      <w:tblPr>
        <w:tblStyle w:val="Tabelacomgrelha"/>
        <w:tblW w:w="0" w:type="auto"/>
        <w:tblLook w:val="04A0" w:firstRow="1" w:lastRow="0" w:firstColumn="1" w:lastColumn="0" w:noHBand="0" w:noVBand="1"/>
      </w:tblPr>
      <w:tblGrid>
        <w:gridCol w:w="9286"/>
      </w:tblGrid>
      <w:tr w:rsidR="00E8246D" w:rsidRPr="009E5812" w14:paraId="43DCDD24" w14:textId="77777777" w:rsidTr="00203E3C">
        <w:trPr>
          <w:trHeight w:val="599"/>
        </w:trPr>
        <w:tc>
          <w:tcPr>
            <w:tcW w:w="9286" w:type="dxa"/>
          </w:tcPr>
          <w:p w14:paraId="2407372F" w14:textId="542B1E77" w:rsidR="00E8246D" w:rsidRPr="009E5812" w:rsidRDefault="00E8246D" w:rsidP="009E5812">
            <w:r w:rsidRPr="009E5812">
              <w:t xml:space="preserve">1) é elegível de acordo com os critérios estabelecidos no convite à apresentação de propostas específico; </w:t>
            </w:r>
          </w:p>
        </w:tc>
      </w:tr>
      <w:tr w:rsidR="00E8246D" w:rsidRPr="009E5812" w14:paraId="52BF2215" w14:textId="77777777" w:rsidTr="00E8246D">
        <w:tc>
          <w:tcPr>
            <w:tcW w:w="9286" w:type="dxa"/>
          </w:tcPr>
          <w:p w14:paraId="4442D3AB" w14:textId="153CA2C9" w:rsidR="00E8246D" w:rsidRPr="009E5812" w:rsidRDefault="00E8246D" w:rsidP="009E5812">
            <w:r w:rsidRPr="009E5812">
              <w:t>2) dispõe da capacidade financeira e operacional necessária, tal como estabelecido no convite à apresentação de propostas em questão</w:t>
            </w:r>
            <w:r>
              <w:rPr>
                <w:rStyle w:val="Refdenotaderodap"/>
              </w:rPr>
              <w:footnoteReference w:id="3"/>
            </w:r>
            <w:r w:rsidRPr="009E5812">
              <w:t xml:space="preserve">; </w:t>
            </w:r>
          </w:p>
        </w:tc>
      </w:tr>
      <w:tr w:rsidR="00E8246D" w:rsidRPr="009E5812" w14:paraId="44E54062" w14:textId="77777777" w:rsidTr="00E8246D">
        <w:tc>
          <w:tcPr>
            <w:tcW w:w="9286" w:type="dxa"/>
          </w:tcPr>
          <w:p w14:paraId="098B6D1A" w14:textId="23379400" w:rsidR="00E8246D" w:rsidRPr="009E5812" w:rsidRDefault="00E8246D" w:rsidP="009E5812">
            <w:r w:rsidRPr="009E5812">
              <w:t xml:space="preserve">3) </w:t>
            </w:r>
            <w:r w:rsidR="00BD1B7B">
              <w:t>n</w:t>
            </w:r>
            <w:r w:rsidRPr="009E5812">
              <w:t>ão recebeu qualquer outro financiamento da União para realizar [a ação] [o programa de trabalho] objeto do presente pedido de subvenção e compromete-se a declarar imediatamente à Comissão/Agência qualquer outro financiamento da União recebido até ao final da [ação] [programa de trabalho].</w:t>
            </w:r>
          </w:p>
        </w:tc>
      </w:tr>
    </w:tbl>
    <w:p w14:paraId="308AB1B4" w14:textId="77777777" w:rsidR="00275BE4" w:rsidRDefault="00275BE4" w:rsidP="00203E3C"/>
    <w:p w14:paraId="21AC581D" w14:textId="172CBBF7" w:rsidR="00104E29" w:rsidRPr="00203E3C" w:rsidRDefault="00104E29" w:rsidP="00203E3C">
      <w:pPr>
        <w:rPr>
          <w:i/>
          <w:noProof/>
          <w:u w:val="single"/>
        </w:rPr>
      </w:pPr>
      <w:r w:rsidRPr="00203E3C">
        <w:rPr>
          <w:b/>
          <w:i/>
          <w:noProof/>
          <w:u w:val="single"/>
        </w:rPr>
        <w:lastRenderedPageBreak/>
        <w:t>SE ALGUM DOS REQUISITOS ACIMA INDICADOS N</w:t>
      </w:r>
      <w:r w:rsidRPr="00203E3C">
        <w:rPr>
          <w:rFonts w:hint="eastAsia"/>
          <w:b/>
          <w:i/>
          <w:noProof/>
          <w:u w:val="single"/>
        </w:rPr>
        <w:t>Ã</w:t>
      </w:r>
      <w:r w:rsidRPr="00203E3C">
        <w:rPr>
          <w:b/>
          <w:i/>
          <w:noProof/>
          <w:u w:val="single"/>
        </w:rPr>
        <w:t xml:space="preserve">O ESTIVER SATISFEITO, POR FAVOR, INDIQUE </w:t>
      </w:r>
      <w:r w:rsidR="00612DE7" w:rsidRPr="00203E3C">
        <w:rPr>
          <w:b/>
          <w:i/>
          <w:noProof/>
          <w:u w:val="single"/>
        </w:rPr>
        <w:t>em anexo a esta declara</w:t>
      </w:r>
      <w:r w:rsidR="00612DE7" w:rsidRPr="00203E3C">
        <w:rPr>
          <w:rFonts w:hint="eastAsia"/>
          <w:b/>
          <w:i/>
          <w:noProof/>
          <w:u w:val="single"/>
        </w:rPr>
        <w:t>çã</w:t>
      </w:r>
      <w:r w:rsidR="00612DE7" w:rsidRPr="00203E3C">
        <w:rPr>
          <w:b/>
          <w:i/>
          <w:noProof/>
          <w:u w:val="single"/>
        </w:rPr>
        <w:t>o</w:t>
      </w:r>
      <w:r w:rsidRPr="00203E3C">
        <w:rPr>
          <w:b/>
          <w:i/>
          <w:noProof/>
          <w:u w:val="single"/>
        </w:rPr>
        <w:t xml:space="preserve"> QUAL E O NOME DA PESSOA AFETADA COM UMA BREVE EXPLICA</w:t>
      </w:r>
      <w:r w:rsidRPr="00203E3C">
        <w:rPr>
          <w:rFonts w:hint="eastAsia"/>
          <w:b/>
          <w:i/>
          <w:noProof/>
          <w:u w:val="single"/>
        </w:rPr>
        <w:t>ÇÃ</w:t>
      </w:r>
      <w:r w:rsidRPr="00203E3C">
        <w:rPr>
          <w:b/>
          <w:i/>
          <w:noProof/>
          <w:u w:val="single"/>
        </w:rPr>
        <w:t>O.]</w:t>
      </w:r>
    </w:p>
    <w:p w14:paraId="16F4482F" w14:textId="77777777" w:rsidR="00897553" w:rsidRDefault="00897553" w:rsidP="0024225B">
      <w:pPr>
        <w:pStyle w:val="Ttulo"/>
        <w:rPr>
          <w:noProof/>
        </w:rPr>
      </w:pPr>
      <w:r>
        <w:t>I - Situação de exclusão relativas à pessoa</w:t>
      </w:r>
    </w:p>
    <w:p w14:paraId="0136DCD9" w14:textId="77777777" w:rsidR="00713443" w:rsidRPr="00713443" w:rsidRDefault="00713443" w:rsidP="00713443"/>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6"/>
        <w:gridCol w:w="811"/>
        <w:gridCol w:w="878"/>
      </w:tblGrid>
      <w:tr w:rsidR="00F7691A" w14:paraId="16F44833" w14:textId="77777777" w:rsidTr="000C5FD9">
        <w:tc>
          <w:tcPr>
            <w:tcW w:w="8066" w:type="dxa"/>
            <w:shd w:val="clear" w:color="auto" w:fill="auto"/>
          </w:tcPr>
          <w:p w14:paraId="09ED08BE" w14:textId="2A33A409" w:rsidR="00F7691A" w:rsidRDefault="00275BE4" w:rsidP="00203E3C">
            <w:pPr>
              <w:spacing w:before="40" w:after="40"/>
              <w:ind w:left="142"/>
              <w:jc w:val="both"/>
            </w:pPr>
            <w:proofErr w:type="gramStart"/>
            <w:r>
              <w:t>4)</w:t>
            </w:r>
            <w:r w:rsidR="00F7691A">
              <w:t xml:space="preserve"> Declara</w:t>
            </w:r>
            <w:proofErr w:type="gramEnd"/>
            <w:r w:rsidR="00F7691A">
              <w:t xml:space="preserve"> que a pessoa coletiva supramencionada se encontra numa das seguintes situações:</w:t>
            </w:r>
          </w:p>
          <w:p w14:paraId="16F44830" w14:textId="463D329F" w:rsidR="00275BE4" w:rsidRDefault="00275BE4" w:rsidP="00203E3C">
            <w:pPr>
              <w:spacing w:before="40" w:after="40"/>
              <w:ind w:left="142"/>
              <w:jc w:val="both"/>
              <w:rPr>
                <w:noProof/>
              </w:rPr>
            </w:pPr>
            <w:r>
              <w:t xml:space="preserve">PARA SUBVENÇÕES: </w:t>
            </w:r>
            <w:r w:rsidRPr="00203E3C">
              <w:rPr>
                <w:b/>
                <w:i/>
                <w:u w:val="single"/>
                <w:lang w:eastAsia="es-ES" w:bidi="es-ES"/>
              </w:rPr>
              <w:t xml:space="preserve">Em caso afirmativo, queira indicar em anexo à presente declaração qual </w:t>
            </w:r>
            <w:r w:rsidR="00CC0BD2" w:rsidRPr="00203E3C">
              <w:rPr>
                <w:b/>
                <w:i/>
                <w:u w:val="single"/>
                <w:lang w:eastAsia="es-ES" w:bidi="es-ES"/>
              </w:rPr>
              <w:t xml:space="preserve">é </w:t>
            </w:r>
            <w:r w:rsidRPr="00203E3C">
              <w:rPr>
                <w:b/>
                <w:i/>
                <w:u w:val="single"/>
                <w:lang w:eastAsia="es-ES" w:bidi="es-ES"/>
              </w:rPr>
              <w:t>a situação e o (s) nome (s) da (s) pessoa (s) em causa com uma breve explicação</w:t>
            </w:r>
            <w:r w:rsidRPr="00203E3C">
              <w:rPr>
                <w:b/>
                <w:i/>
                <w:lang w:eastAsia="es-ES" w:bidi="es-ES"/>
              </w:rPr>
              <w:t>.]</w:t>
            </w:r>
          </w:p>
        </w:tc>
        <w:tc>
          <w:tcPr>
            <w:tcW w:w="811" w:type="dxa"/>
            <w:shd w:val="clear" w:color="auto" w:fill="auto"/>
          </w:tcPr>
          <w:p w14:paraId="16F44831" w14:textId="77777777" w:rsidR="00F7691A" w:rsidRDefault="00F7691A" w:rsidP="00F7691A">
            <w:pPr>
              <w:spacing w:before="40" w:after="40"/>
              <w:ind w:left="142"/>
              <w:jc w:val="both"/>
              <w:rPr>
                <w:noProof/>
              </w:rPr>
            </w:pPr>
            <w:r>
              <w:t>SIM</w:t>
            </w:r>
          </w:p>
        </w:tc>
        <w:tc>
          <w:tcPr>
            <w:tcW w:w="878" w:type="dxa"/>
            <w:shd w:val="clear" w:color="auto" w:fill="auto"/>
          </w:tcPr>
          <w:p w14:paraId="16F44832" w14:textId="77777777" w:rsidR="00F7691A" w:rsidRDefault="00F7691A" w:rsidP="00F7691A">
            <w:pPr>
              <w:spacing w:before="40" w:after="40"/>
              <w:ind w:left="142"/>
              <w:jc w:val="both"/>
              <w:rPr>
                <w:noProof/>
              </w:rPr>
            </w:pPr>
            <w:r>
              <w:t>NÃO</w:t>
            </w:r>
          </w:p>
        </w:tc>
      </w:tr>
      <w:tr w:rsidR="00E33977" w14:paraId="16F44837" w14:textId="77777777" w:rsidTr="000C5FD9">
        <w:tc>
          <w:tcPr>
            <w:tcW w:w="8066" w:type="dxa"/>
            <w:shd w:val="clear" w:color="auto" w:fill="auto"/>
          </w:tcPr>
          <w:p w14:paraId="16F44834" w14:textId="4B33B59D" w:rsidR="00E33977" w:rsidRDefault="00E33977" w:rsidP="00E70043">
            <w:pPr>
              <w:pStyle w:val="Text1"/>
              <w:numPr>
                <w:ilvl w:val="0"/>
                <w:numId w:val="15"/>
              </w:numPr>
              <w:spacing w:before="40" w:after="40"/>
              <w:rPr>
                <w:noProof/>
              </w:rPr>
            </w:pPr>
            <w:r>
              <w:t>O requerente encontra-se em situação de falência, sujeito a um processo de insolvência ou de liquidação; os seus bens estão sob administração de um liquidatário ou sob administração judicial; o requerente celebrou um acordo com os credores; as atividades empresariais do requerente estão suspensas; o requerente encontra-se em situação análoga resultante de um processo da mesma natureza ao abrigo da legislação ou regulamentação nacional ou da UE;</w:t>
            </w:r>
          </w:p>
        </w:tc>
        <w:tc>
          <w:tcPr>
            <w:tcW w:w="811" w:type="dxa"/>
            <w:shd w:val="clear" w:color="auto" w:fill="auto"/>
          </w:tcPr>
          <w:p w14:paraId="16F44835" w14:textId="77777777" w:rsidR="00E33977" w:rsidRDefault="00E33977" w:rsidP="00583379">
            <w:pPr>
              <w:spacing w:before="240" w:after="120"/>
              <w:jc w:val="both"/>
              <w:rPr>
                <w:noProof/>
              </w:rPr>
            </w:pPr>
            <w:r>
              <w:fldChar w:fldCharType="begin">
                <w:ffData>
                  <w:name w:val=""/>
                  <w:enabled/>
                  <w:calcOnExit w:val="0"/>
                  <w:checkBox>
                    <w:sizeAuto/>
                    <w:default w:val="0"/>
                  </w:checkBox>
                </w:ffData>
              </w:fldChar>
            </w:r>
            <w:r>
              <w:instrText xml:space="preserve"> FORMCHECKBOX </w:instrText>
            </w:r>
            <w:r w:rsidR="00D758A7">
              <w:fldChar w:fldCharType="separate"/>
            </w:r>
            <w:r>
              <w:fldChar w:fldCharType="end"/>
            </w:r>
          </w:p>
        </w:tc>
        <w:tc>
          <w:tcPr>
            <w:tcW w:w="878" w:type="dxa"/>
            <w:shd w:val="clear" w:color="auto" w:fill="auto"/>
          </w:tcPr>
          <w:p w14:paraId="16F44836" w14:textId="77777777" w:rsidR="00E33977" w:rsidRDefault="00E33977"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D758A7">
              <w:fldChar w:fldCharType="separate"/>
            </w:r>
            <w:r>
              <w:fldChar w:fldCharType="end"/>
            </w:r>
          </w:p>
        </w:tc>
      </w:tr>
      <w:tr w:rsidR="00E33977" w14:paraId="16F4483B" w14:textId="77777777" w:rsidTr="000C5FD9">
        <w:tc>
          <w:tcPr>
            <w:tcW w:w="8066" w:type="dxa"/>
            <w:shd w:val="clear" w:color="auto" w:fill="auto"/>
          </w:tcPr>
          <w:p w14:paraId="16F44838" w14:textId="1257480F" w:rsidR="00E33977" w:rsidRDefault="00E33977" w:rsidP="004729C1">
            <w:pPr>
              <w:pStyle w:val="Text1"/>
              <w:numPr>
                <w:ilvl w:val="0"/>
                <w:numId w:val="15"/>
              </w:numPr>
              <w:spacing w:before="40" w:after="40"/>
              <w:rPr>
                <w:noProof/>
              </w:rPr>
            </w:pPr>
            <w:r>
              <w:t>Confirmação, por decisão judicial transitada em julgado ou por decisão administrativa definitiva, de que a pessoa não cumpriu as suas obrigações relativamente ao pagamento de impostos ou de contribuições para a segurança social, de acordo com a legislação aplicável;</w:t>
            </w:r>
          </w:p>
        </w:tc>
        <w:tc>
          <w:tcPr>
            <w:tcW w:w="811" w:type="dxa"/>
            <w:shd w:val="clear" w:color="auto" w:fill="auto"/>
          </w:tcPr>
          <w:p w14:paraId="16F44839" w14:textId="77777777" w:rsidR="00E33977" w:rsidRDefault="00E33977" w:rsidP="00583379">
            <w:pPr>
              <w:spacing w:before="240" w:after="120"/>
              <w:jc w:val="both"/>
              <w:rPr>
                <w:noProof/>
              </w:rPr>
            </w:pPr>
            <w:r>
              <w:fldChar w:fldCharType="begin">
                <w:ffData>
                  <w:name w:val="Check1"/>
                  <w:enabled/>
                  <w:calcOnExit w:val="0"/>
                  <w:checkBox>
                    <w:sizeAuto/>
                    <w:default w:val="0"/>
                  </w:checkBox>
                </w:ffData>
              </w:fldChar>
            </w:r>
            <w:bookmarkStart w:id="0" w:name="Check1"/>
            <w:r>
              <w:instrText xml:space="preserve"> FORMCHECKBOX </w:instrText>
            </w:r>
            <w:r w:rsidR="00D758A7">
              <w:fldChar w:fldCharType="separate"/>
            </w:r>
            <w:r>
              <w:fldChar w:fldCharType="end"/>
            </w:r>
            <w:bookmarkEnd w:id="0"/>
          </w:p>
        </w:tc>
        <w:tc>
          <w:tcPr>
            <w:tcW w:w="878" w:type="dxa"/>
            <w:shd w:val="clear" w:color="auto" w:fill="auto"/>
          </w:tcPr>
          <w:p w14:paraId="16F4483A" w14:textId="77777777" w:rsidR="00E33977" w:rsidRDefault="00E33977"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D758A7">
              <w:fldChar w:fldCharType="separate"/>
            </w:r>
            <w:r>
              <w:fldChar w:fldCharType="end"/>
            </w:r>
          </w:p>
        </w:tc>
      </w:tr>
      <w:tr w:rsidR="007D7A5F" w14:paraId="16F4483E" w14:textId="77777777" w:rsidTr="000C5FD9">
        <w:tc>
          <w:tcPr>
            <w:tcW w:w="8066" w:type="dxa"/>
            <w:shd w:val="clear" w:color="auto" w:fill="auto"/>
          </w:tcPr>
          <w:p w14:paraId="16F4483C" w14:textId="77777777" w:rsidR="007D7A5F" w:rsidRDefault="007D7A5F" w:rsidP="00583379">
            <w:pPr>
              <w:pStyle w:val="Text1"/>
              <w:numPr>
                <w:ilvl w:val="0"/>
                <w:numId w:val="15"/>
              </w:numPr>
              <w:spacing w:before="40" w:after="40"/>
              <w:rPr>
                <w:noProof/>
              </w:rPr>
            </w:pPr>
            <w:r>
              <w:t>Confirmação, por sentença judicial transitada em julgado ou por decisão administrativa definitiva, de que a pessoa cometeu uma falta grave em matéria profissional por ter violado disposições legislativas ou regulamentares ou regras deontológicas aplicáveis à profissão à qual pertence, ou por ter cometido qualquer comportamento ilícito que tenha um impacto sobre a sua credibilidade profissional, sempre que tal comportamento denote uma intenção dolosa ou uma negligência grave, incluindo, em particular, qualquer um dos seguintes comportamentos:</w:t>
            </w:r>
          </w:p>
        </w:tc>
        <w:tc>
          <w:tcPr>
            <w:tcW w:w="1689" w:type="dxa"/>
            <w:gridSpan w:val="2"/>
            <w:shd w:val="clear" w:color="auto" w:fill="auto"/>
          </w:tcPr>
          <w:p w14:paraId="16F4483D" w14:textId="77777777" w:rsidR="007D7A5F" w:rsidRDefault="007D7A5F" w:rsidP="00583379">
            <w:pPr>
              <w:spacing w:before="240" w:after="120"/>
              <w:jc w:val="both"/>
              <w:rPr>
                <w:noProof/>
              </w:rPr>
            </w:pPr>
          </w:p>
        </w:tc>
      </w:tr>
      <w:tr w:rsidR="00E33977" w14:paraId="16F44842" w14:textId="77777777" w:rsidTr="000C5FD9">
        <w:tc>
          <w:tcPr>
            <w:tcW w:w="8066" w:type="dxa"/>
            <w:shd w:val="clear" w:color="auto" w:fill="auto"/>
          </w:tcPr>
          <w:p w14:paraId="16F4483F" w14:textId="4067D499" w:rsidR="00E33977" w:rsidRDefault="00E33977" w:rsidP="00E864F4">
            <w:pPr>
              <w:pStyle w:val="Text1"/>
              <w:spacing w:before="40" w:after="40"/>
              <w:ind w:left="709"/>
              <w:rPr>
                <w:noProof/>
              </w:rPr>
            </w:pPr>
            <w:bookmarkStart w:id="1" w:name="_DV_C368"/>
            <w:r>
              <w:rPr>
                <w:color w:val="000000"/>
              </w:rPr>
              <w:t>i) apresentação de forma fraudulenta ou negligente de informações falsas no que diz respeito às informações exigidas para a verificação da inexistência de motivos de exclusão ou do cumprimento dos critérios de seleção ou de execução de um contrato ou de um acordo;</w:t>
            </w:r>
            <w:bookmarkEnd w:id="1"/>
          </w:p>
        </w:tc>
        <w:tc>
          <w:tcPr>
            <w:tcW w:w="811" w:type="dxa"/>
            <w:shd w:val="clear" w:color="auto" w:fill="auto"/>
          </w:tcPr>
          <w:p w14:paraId="16F44840" w14:textId="77777777" w:rsidR="00E33977" w:rsidRDefault="00E33977"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D758A7">
              <w:fldChar w:fldCharType="separate"/>
            </w:r>
            <w:r>
              <w:fldChar w:fldCharType="end"/>
            </w:r>
          </w:p>
        </w:tc>
        <w:tc>
          <w:tcPr>
            <w:tcW w:w="878" w:type="dxa"/>
            <w:shd w:val="clear" w:color="auto" w:fill="auto"/>
          </w:tcPr>
          <w:p w14:paraId="16F44841" w14:textId="77777777" w:rsidR="00E33977" w:rsidRDefault="00E33977"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D758A7">
              <w:fldChar w:fldCharType="separate"/>
            </w:r>
            <w:r>
              <w:fldChar w:fldCharType="end"/>
            </w:r>
          </w:p>
        </w:tc>
      </w:tr>
      <w:tr w:rsidR="00C475D8" w14:paraId="16F44846" w14:textId="77777777" w:rsidTr="000C5FD9">
        <w:tc>
          <w:tcPr>
            <w:tcW w:w="8066" w:type="dxa"/>
            <w:shd w:val="clear" w:color="auto" w:fill="auto"/>
          </w:tcPr>
          <w:p w14:paraId="16F44843" w14:textId="77777777" w:rsidR="00C475D8" w:rsidRDefault="00C475D8" w:rsidP="00583379">
            <w:pPr>
              <w:pStyle w:val="Text1"/>
              <w:spacing w:before="40" w:after="40"/>
              <w:ind w:left="709"/>
              <w:rPr>
                <w:noProof/>
              </w:rPr>
            </w:pPr>
            <w:bookmarkStart w:id="2" w:name="_DV_C369"/>
            <w:proofErr w:type="spellStart"/>
            <w:r>
              <w:rPr>
                <w:color w:val="000000"/>
              </w:rPr>
              <w:t>ii</w:t>
            </w:r>
            <w:proofErr w:type="spellEnd"/>
            <w:r>
              <w:rPr>
                <w:color w:val="000000"/>
              </w:rPr>
              <w:t>) celebração de um acordo com outras pessoas com o objetivo de distorcer a concorrência,</w:t>
            </w:r>
            <w:bookmarkEnd w:id="2"/>
          </w:p>
        </w:tc>
        <w:tc>
          <w:tcPr>
            <w:tcW w:w="811" w:type="dxa"/>
            <w:shd w:val="clear" w:color="auto" w:fill="auto"/>
          </w:tcPr>
          <w:p w14:paraId="16F44844" w14:textId="77777777" w:rsidR="00C475D8" w:rsidRDefault="00C475D8"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D758A7">
              <w:fldChar w:fldCharType="separate"/>
            </w:r>
            <w:r>
              <w:fldChar w:fldCharType="end"/>
            </w:r>
          </w:p>
        </w:tc>
        <w:tc>
          <w:tcPr>
            <w:tcW w:w="878" w:type="dxa"/>
            <w:shd w:val="clear" w:color="auto" w:fill="auto"/>
          </w:tcPr>
          <w:p w14:paraId="16F44845" w14:textId="77777777" w:rsidR="00C475D8" w:rsidRDefault="00C475D8"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D758A7">
              <w:fldChar w:fldCharType="separate"/>
            </w:r>
            <w:r>
              <w:fldChar w:fldCharType="end"/>
            </w:r>
          </w:p>
        </w:tc>
      </w:tr>
      <w:tr w:rsidR="00C475D8" w14:paraId="16F4484A" w14:textId="77777777" w:rsidTr="000C5FD9">
        <w:tc>
          <w:tcPr>
            <w:tcW w:w="8066" w:type="dxa"/>
            <w:shd w:val="clear" w:color="auto" w:fill="auto"/>
          </w:tcPr>
          <w:p w14:paraId="16F44847" w14:textId="77777777" w:rsidR="00C475D8" w:rsidRDefault="00C475D8" w:rsidP="00583379">
            <w:pPr>
              <w:pStyle w:val="Text1"/>
              <w:spacing w:before="40" w:after="40"/>
              <w:ind w:left="709"/>
              <w:rPr>
                <w:noProof/>
              </w:rPr>
            </w:pPr>
            <w:bookmarkStart w:id="3" w:name="_DV_C371"/>
            <w:proofErr w:type="spellStart"/>
            <w:r>
              <w:rPr>
                <w:color w:val="000000"/>
              </w:rPr>
              <w:t>iii</w:t>
            </w:r>
            <w:proofErr w:type="spellEnd"/>
            <w:r>
              <w:rPr>
                <w:color w:val="000000"/>
              </w:rPr>
              <w:t>) violação dos direitos de propriedade intelectual;</w:t>
            </w:r>
            <w:bookmarkEnd w:id="3"/>
          </w:p>
        </w:tc>
        <w:tc>
          <w:tcPr>
            <w:tcW w:w="811" w:type="dxa"/>
            <w:shd w:val="clear" w:color="auto" w:fill="auto"/>
          </w:tcPr>
          <w:p w14:paraId="16F44848" w14:textId="77777777" w:rsidR="00C475D8" w:rsidRDefault="00C475D8"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D758A7">
              <w:fldChar w:fldCharType="separate"/>
            </w:r>
            <w:r>
              <w:fldChar w:fldCharType="end"/>
            </w:r>
          </w:p>
        </w:tc>
        <w:tc>
          <w:tcPr>
            <w:tcW w:w="878" w:type="dxa"/>
            <w:shd w:val="clear" w:color="auto" w:fill="auto"/>
          </w:tcPr>
          <w:p w14:paraId="16F44849" w14:textId="77777777" w:rsidR="00C475D8" w:rsidRDefault="00C475D8"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D758A7">
              <w:fldChar w:fldCharType="separate"/>
            </w:r>
            <w:r>
              <w:fldChar w:fldCharType="end"/>
            </w:r>
          </w:p>
        </w:tc>
      </w:tr>
      <w:tr w:rsidR="00C475D8" w14:paraId="16F4484E" w14:textId="77777777" w:rsidTr="000C5FD9">
        <w:tc>
          <w:tcPr>
            <w:tcW w:w="8066" w:type="dxa"/>
            <w:shd w:val="clear" w:color="auto" w:fill="auto"/>
          </w:tcPr>
          <w:p w14:paraId="16F4484B" w14:textId="77777777" w:rsidR="00C475D8" w:rsidRDefault="00C475D8" w:rsidP="00583379">
            <w:pPr>
              <w:pStyle w:val="Text1"/>
              <w:spacing w:before="40" w:after="40"/>
              <w:ind w:left="709"/>
              <w:rPr>
                <w:noProof/>
              </w:rPr>
            </w:pPr>
            <w:bookmarkStart w:id="4" w:name="_DV_C372"/>
            <w:proofErr w:type="spellStart"/>
            <w:r>
              <w:rPr>
                <w:color w:val="000000"/>
              </w:rPr>
              <w:t>iv</w:t>
            </w:r>
            <w:proofErr w:type="spellEnd"/>
            <w:r>
              <w:rPr>
                <w:color w:val="000000"/>
              </w:rPr>
              <w:t>) tentar influenciar o processo de decisão da entidade adjudicante durante o procedimento de adjudicação;</w:t>
            </w:r>
            <w:bookmarkEnd w:id="4"/>
          </w:p>
        </w:tc>
        <w:tc>
          <w:tcPr>
            <w:tcW w:w="811" w:type="dxa"/>
            <w:shd w:val="clear" w:color="auto" w:fill="auto"/>
          </w:tcPr>
          <w:p w14:paraId="16F4484C" w14:textId="77777777" w:rsidR="00C475D8" w:rsidRDefault="00C475D8"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D758A7">
              <w:fldChar w:fldCharType="separate"/>
            </w:r>
            <w:r>
              <w:fldChar w:fldCharType="end"/>
            </w:r>
          </w:p>
        </w:tc>
        <w:tc>
          <w:tcPr>
            <w:tcW w:w="878" w:type="dxa"/>
            <w:shd w:val="clear" w:color="auto" w:fill="auto"/>
          </w:tcPr>
          <w:p w14:paraId="16F4484D" w14:textId="77777777" w:rsidR="00C475D8" w:rsidRDefault="00C475D8"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D758A7">
              <w:fldChar w:fldCharType="separate"/>
            </w:r>
            <w:r>
              <w:fldChar w:fldCharType="end"/>
            </w:r>
          </w:p>
        </w:tc>
      </w:tr>
      <w:tr w:rsidR="00C475D8" w14:paraId="16F44852" w14:textId="77777777" w:rsidTr="000C5FD9">
        <w:tc>
          <w:tcPr>
            <w:tcW w:w="8066" w:type="dxa"/>
            <w:shd w:val="clear" w:color="auto" w:fill="auto"/>
          </w:tcPr>
          <w:p w14:paraId="16F4484F" w14:textId="77777777" w:rsidR="00C475D8" w:rsidRPr="00583379" w:rsidRDefault="00C475D8" w:rsidP="00583379">
            <w:pPr>
              <w:pStyle w:val="Text1"/>
              <w:spacing w:before="40" w:after="40"/>
              <w:ind w:left="709"/>
              <w:rPr>
                <w:color w:val="000000"/>
              </w:rPr>
            </w:pPr>
            <w:bookmarkStart w:id="5" w:name="_DV_C373"/>
            <w:r>
              <w:t>v) tentar obter informações confidenciais suscetíveis de lhe conferir vantagens indevidas no âmbito do procedimento de adjudicação;</w:t>
            </w:r>
            <w:bookmarkEnd w:id="5"/>
            <w:r>
              <w:rPr>
                <w:b/>
                <w:i/>
                <w:color w:val="000000"/>
              </w:rPr>
              <w:t xml:space="preserve"> </w:t>
            </w:r>
          </w:p>
        </w:tc>
        <w:tc>
          <w:tcPr>
            <w:tcW w:w="811" w:type="dxa"/>
            <w:shd w:val="clear" w:color="auto" w:fill="auto"/>
          </w:tcPr>
          <w:p w14:paraId="16F44850" w14:textId="77777777" w:rsidR="00C475D8" w:rsidRDefault="00C475D8"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D758A7">
              <w:fldChar w:fldCharType="separate"/>
            </w:r>
            <w:r>
              <w:fldChar w:fldCharType="end"/>
            </w:r>
          </w:p>
        </w:tc>
        <w:tc>
          <w:tcPr>
            <w:tcW w:w="878" w:type="dxa"/>
            <w:shd w:val="clear" w:color="auto" w:fill="auto"/>
          </w:tcPr>
          <w:p w14:paraId="16F44851" w14:textId="77777777" w:rsidR="00C475D8" w:rsidRDefault="00C475D8"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D758A7">
              <w:fldChar w:fldCharType="separate"/>
            </w:r>
            <w:r>
              <w:fldChar w:fldCharType="end"/>
            </w:r>
          </w:p>
        </w:tc>
      </w:tr>
      <w:tr w:rsidR="007D7A5F" w14:paraId="16F44855" w14:textId="77777777" w:rsidTr="000C5FD9">
        <w:tc>
          <w:tcPr>
            <w:tcW w:w="8066" w:type="dxa"/>
            <w:shd w:val="clear" w:color="auto" w:fill="auto"/>
          </w:tcPr>
          <w:p w14:paraId="16F44853" w14:textId="77777777" w:rsidR="007D7A5F" w:rsidRPr="00583379" w:rsidRDefault="007D7A5F" w:rsidP="00A40405">
            <w:pPr>
              <w:pStyle w:val="Text1"/>
              <w:numPr>
                <w:ilvl w:val="0"/>
                <w:numId w:val="15"/>
              </w:numPr>
              <w:spacing w:before="40" w:after="40"/>
              <w:ind w:left="357" w:hanging="357"/>
              <w:rPr>
                <w:color w:val="000000"/>
              </w:rPr>
            </w:pPr>
            <w:r>
              <w:t>Confirmação, por sentença judicial transitada em julgado, de que a pessoa é culpada dos seguintes atos:</w:t>
            </w:r>
          </w:p>
        </w:tc>
        <w:tc>
          <w:tcPr>
            <w:tcW w:w="1689" w:type="dxa"/>
            <w:gridSpan w:val="2"/>
            <w:shd w:val="clear" w:color="auto" w:fill="auto"/>
          </w:tcPr>
          <w:p w14:paraId="16F44854" w14:textId="77777777" w:rsidR="007D7A5F" w:rsidRDefault="007D7A5F" w:rsidP="00583379">
            <w:pPr>
              <w:spacing w:before="240" w:after="120"/>
              <w:jc w:val="both"/>
              <w:rPr>
                <w:noProof/>
              </w:rPr>
            </w:pPr>
          </w:p>
        </w:tc>
      </w:tr>
      <w:tr w:rsidR="00C475D8" w14:paraId="16F44859" w14:textId="77777777" w:rsidTr="000C5FD9">
        <w:tc>
          <w:tcPr>
            <w:tcW w:w="8066" w:type="dxa"/>
            <w:shd w:val="clear" w:color="auto" w:fill="auto"/>
          </w:tcPr>
          <w:p w14:paraId="16F44856" w14:textId="2972CD1F" w:rsidR="00C475D8" w:rsidRDefault="00C475D8" w:rsidP="00583379">
            <w:pPr>
              <w:pStyle w:val="Text1"/>
              <w:spacing w:before="40" w:after="40"/>
              <w:ind w:left="709"/>
              <w:rPr>
                <w:noProof/>
              </w:rPr>
            </w:pPr>
            <w:r>
              <w:t xml:space="preserve">i) fraude, na aceção do artigo 1.º da Diretiva (UE) 2017/1371 e do artigo 1.º da Convenção relativa à Proteção dos Interesses Financeiros das Comunidades Europeias, estabelecida por Ato do Conselho de 26 de julho </w:t>
            </w:r>
            <w:r>
              <w:lastRenderedPageBreak/>
              <w:t>de 1995</w:t>
            </w:r>
            <w:bookmarkStart w:id="6" w:name="_DV_C378"/>
            <w:r>
              <w:t>;</w:t>
            </w:r>
            <w:bookmarkEnd w:id="6"/>
          </w:p>
        </w:tc>
        <w:tc>
          <w:tcPr>
            <w:tcW w:w="811" w:type="dxa"/>
            <w:shd w:val="clear" w:color="auto" w:fill="auto"/>
          </w:tcPr>
          <w:p w14:paraId="16F44857" w14:textId="77777777" w:rsidR="00C475D8" w:rsidRDefault="00C475D8" w:rsidP="00583379">
            <w:pPr>
              <w:spacing w:before="240" w:after="120"/>
              <w:jc w:val="both"/>
              <w:rPr>
                <w:noProof/>
              </w:rPr>
            </w:pPr>
            <w:r>
              <w:lastRenderedPageBreak/>
              <w:fldChar w:fldCharType="begin">
                <w:ffData>
                  <w:name w:val="Check1"/>
                  <w:enabled/>
                  <w:calcOnExit w:val="0"/>
                  <w:checkBox>
                    <w:sizeAuto/>
                    <w:default w:val="0"/>
                  </w:checkBox>
                </w:ffData>
              </w:fldChar>
            </w:r>
            <w:r>
              <w:instrText xml:space="preserve"> FORMCHECKBOX </w:instrText>
            </w:r>
            <w:r w:rsidR="00D758A7">
              <w:fldChar w:fldCharType="separate"/>
            </w:r>
            <w:r>
              <w:fldChar w:fldCharType="end"/>
            </w:r>
          </w:p>
        </w:tc>
        <w:tc>
          <w:tcPr>
            <w:tcW w:w="878" w:type="dxa"/>
            <w:shd w:val="clear" w:color="auto" w:fill="auto"/>
          </w:tcPr>
          <w:p w14:paraId="16F44858" w14:textId="77777777" w:rsidR="00C475D8" w:rsidRDefault="00C475D8"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D758A7">
              <w:fldChar w:fldCharType="separate"/>
            </w:r>
            <w:r>
              <w:fldChar w:fldCharType="end"/>
            </w:r>
          </w:p>
        </w:tc>
      </w:tr>
      <w:tr w:rsidR="00C475D8" w14:paraId="16F4485D" w14:textId="77777777" w:rsidTr="000C5FD9">
        <w:tc>
          <w:tcPr>
            <w:tcW w:w="8066" w:type="dxa"/>
            <w:shd w:val="clear" w:color="auto" w:fill="auto"/>
          </w:tcPr>
          <w:p w14:paraId="16F4485A" w14:textId="6F2974D2" w:rsidR="00C475D8" w:rsidRDefault="00C475D8" w:rsidP="00E807C2">
            <w:pPr>
              <w:pStyle w:val="Text1"/>
              <w:spacing w:before="40" w:after="40"/>
              <w:ind w:left="709"/>
              <w:rPr>
                <w:noProof/>
              </w:rPr>
            </w:pPr>
            <w:bookmarkStart w:id="7" w:name="_DV_C379"/>
            <w:proofErr w:type="spellStart"/>
            <w:r>
              <w:lastRenderedPageBreak/>
              <w:t>ii</w:t>
            </w:r>
            <w:proofErr w:type="spellEnd"/>
            <w:r>
              <w:t>) corrupção, tal como definida no artigo 4.º, n.º 2, da Diretiva (UE) 2017/1371 e do artigo 3.º da Convenção relativa à Luta contra a Corrupção em que estejam implicados funcionários das Comunidades Europeias ou dos Estados-Membros da União Europeia</w:t>
            </w:r>
            <w:bookmarkStart w:id="8" w:name="_DV_C381"/>
            <w:bookmarkEnd w:id="7"/>
            <w:r>
              <w:t>, estabelecida por Ato do Conselho de 26 de maio de 1997, e condutas referidas no artigo 2.º, n.º 1, da Decisão-Quadro 2003/568/JAI do Conselho</w:t>
            </w:r>
            <w:bookmarkEnd w:id="8"/>
            <w:r>
              <w:t xml:space="preserve">, </w:t>
            </w:r>
            <w:bookmarkStart w:id="9" w:name="_DV_C383"/>
            <w:r>
              <w:t>bem como corrupção tal como definida noutra legislação aplicável,</w:t>
            </w:r>
            <w:bookmarkEnd w:id="9"/>
          </w:p>
        </w:tc>
        <w:tc>
          <w:tcPr>
            <w:tcW w:w="811" w:type="dxa"/>
            <w:shd w:val="clear" w:color="auto" w:fill="auto"/>
          </w:tcPr>
          <w:p w14:paraId="16F4485B" w14:textId="77777777" w:rsidR="00C475D8" w:rsidRDefault="00C475D8"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D758A7">
              <w:fldChar w:fldCharType="separate"/>
            </w:r>
            <w:r>
              <w:fldChar w:fldCharType="end"/>
            </w:r>
          </w:p>
        </w:tc>
        <w:tc>
          <w:tcPr>
            <w:tcW w:w="878" w:type="dxa"/>
            <w:shd w:val="clear" w:color="auto" w:fill="auto"/>
          </w:tcPr>
          <w:p w14:paraId="16F4485C" w14:textId="77777777" w:rsidR="00C475D8" w:rsidRDefault="00C475D8"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D758A7">
              <w:fldChar w:fldCharType="separate"/>
            </w:r>
            <w:r>
              <w:fldChar w:fldCharType="end"/>
            </w:r>
          </w:p>
        </w:tc>
      </w:tr>
      <w:tr w:rsidR="00C475D8" w14:paraId="16F44861" w14:textId="77777777" w:rsidTr="000C5FD9">
        <w:tc>
          <w:tcPr>
            <w:tcW w:w="8066" w:type="dxa"/>
            <w:shd w:val="clear" w:color="auto" w:fill="auto"/>
          </w:tcPr>
          <w:p w14:paraId="16F4485E" w14:textId="016FC926" w:rsidR="00C475D8" w:rsidRDefault="00C475D8" w:rsidP="00A25C17">
            <w:pPr>
              <w:pStyle w:val="Text1"/>
              <w:spacing w:before="40" w:after="40"/>
              <w:ind w:left="709"/>
              <w:rPr>
                <w:noProof/>
              </w:rPr>
            </w:pPr>
            <w:bookmarkStart w:id="10" w:name="_DV_C384"/>
            <w:proofErr w:type="spellStart"/>
            <w:r>
              <w:rPr>
                <w:color w:val="000000"/>
              </w:rPr>
              <w:t>iii</w:t>
            </w:r>
            <w:proofErr w:type="spellEnd"/>
            <w:r>
              <w:rPr>
                <w:color w:val="000000"/>
              </w:rPr>
              <w:t>)</w:t>
            </w:r>
            <w:bookmarkStart w:id="11" w:name="_DV_M250"/>
            <w:bookmarkEnd w:id="10"/>
            <w:bookmarkEnd w:id="11"/>
            <w:r>
              <w:rPr>
                <w:color w:val="000000"/>
              </w:rPr>
              <w:t xml:space="preserve"> condutas relacionadas com uma organização criminosa, </w:t>
            </w:r>
            <w:bookmarkStart w:id="12" w:name="_DV_C385"/>
            <w:r>
              <w:t>tal como referidas no artigo 2.º da Decisão-Quadro 2008/841/JAI do Conselho</w:t>
            </w:r>
            <w:bookmarkStart w:id="13" w:name="_DV_C387"/>
            <w:bookmarkEnd w:id="12"/>
            <w:r>
              <w:rPr>
                <w:color w:val="000000"/>
              </w:rPr>
              <w:t>;</w:t>
            </w:r>
            <w:bookmarkEnd w:id="13"/>
          </w:p>
        </w:tc>
        <w:tc>
          <w:tcPr>
            <w:tcW w:w="811" w:type="dxa"/>
            <w:shd w:val="clear" w:color="auto" w:fill="auto"/>
          </w:tcPr>
          <w:p w14:paraId="16F4485F" w14:textId="77777777" w:rsidR="00C475D8" w:rsidRDefault="00C475D8"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D758A7">
              <w:fldChar w:fldCharType="separate"/>
            </w:r>
            <w:r>
              <w:fldChar w:fldCharType="end"/>
            </w:r>
          </w:p>
        </w:tc>
        <w:tc>
          <w:tcPr>
            <w:tcW w:w="878" w:type="dxa"/>
            <w:shd w:val="clear" w:color="auto" w:fill="auto"/>
          </w:tcPr>
          <w:p w14:paraId="16F44860" w14:textId="77777777" w:rsidR="00C475D8" w:rsidRDefault="00C475D8"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D758A7">
              <w:fldChar w:fldCharType="separate"/>
            </w:r>
            <w:r>
              <w:fldChar w:fldCharType="end"/>
            </w:r>
          </w:p>
        </w:tc>
      </w:tr>
      <w:tr w:rsidR="00C475D8" w14:paraId="16F44865" w14:textId="77777777" w:rsidTr="000C5FD9">
        <w:tc>
          <w:tcPr>
            <w:tcW w:w="8066" w:type="dxa"/>
            <w:shd w:val="clear" w:color="auto" w:fill="auto"/>
          </w:tcPr>
          <w:p w14:paraId="16F44862" w14:textId="2AB68FE3" w:rsidR="00C475D8" w:rsidRDefault="003E4DCC" w:rsidP="00A25C17">
            <w:pPr>
              <w:pStyle w:val="Text1"/>
              <w:spacing w:before="40" w:after="40"/>
              <w:ind w:left="709"/>
              <w:rPr>
                <w:noProof/>
              </w:rPr>
            </w:pPr>
            <w:proofErr w:type="spellStart"/>
            <w:r>
              <w:rPr>
                <w:color w:val="000000"/>
              </w:rPr>
              <w:t>iv</w:t>
            </w:r>
            <w:proofErr w:type="spellEnd"/>
            <w:r>
              <w:rPr>
                <w:color w:val="000000"/>
              </w:rPr>
              <w:t>)</w:t>
            </w:r>
            <w:bookmarkStart w:id="14" w:name="_DV_M251"/>
            <w:bookmarkEnd w:id="14"/>
            <w:r>
              <w:rPr>
                <w:color w:val="000000"/>
              </w:rPr>
              <w:t xml:space="preserve"> </w:t>
            </w:r>
            <w:r>
              <w:t>branqueamento de capitais</w:t>
            </w:r>
            <w:bookmarkStart w:id="15" w:name="_DV_C391"/>
            <w:r>
              <w:rPr>
                <w:color w:val="000000"/>
              </w:rPr>
              <w:t xml:space="preserve"> ou</w:t>
            </w:r>
            <w:bookmarkStart w:id="16" w:name="_DV_M252"/>
            <w:bookmarkEnd w:id="15"/>
            <w:bookmarkEnd w:id="16"/>
            <w:r>
              <w:t xml:space="preserve"> financiamento do terrorismo, </w:t>
            </w:r>
            <w:bookmarkStart w:id="17" w:name="_DV_C392"/>
            <w:r>
              <w:t xml:space="preserve">na aceção do artigo 1.º, </w:t>
            </w:r>
            <w:proofErr w:type="spellStart"/>
            <w:r>
              <w:t>n.</w:t>
            </w:r>
            <w:r>
              <w:rPr>
                <w:vertAlign w:val="superscript"/>
              </w:rPr>
              <w:t>os</w:t>
            </w:r>
            <w:proofErr w:type="spellEnd"/>
            <w:r>
              <w:t> 3, 4 e 5, da Diretiva (UE) 2015/849 do Parlamento e do Conselho</w:t>
            </w:r>
            <w:bookmarkStart w:id="18" w:name="_DV_C394"/>
            <w:bookmarkEnd w:id="17"/>
            <w:r>
              <w:rPr>
                <w:color w:val="000000"/>
              </w:rPr>
              <w:t>;</w:t>
            </w:r>
            <w:bookmarkEnd w:id="18"/>
          </w:p>
        </w:tc>
        <w:tc>
          <w:tcPr>
            <w:tcW w:w="811" w:type="dxa"/>
            <w:shd w:val="clear" w:color="auto" w:fill="auto"/>
          </w:tcPr>
          <w:p w14:paraId="16F44863" w14:textId="77777777" w:rsidR="00C475D8" w:rsidRDefault="00C475D8"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D758A7">
              <w:fldChar w:fldCharType="separate"/>
            </w:r>
            <w:r>
              <w:fldChar w:fldCharType="end"/>
            </w:r>
          </w:p>
        </w:tc>
        <w:tc>
          <w:tcPr>
            <w:tcW w:w="878" w:type="dxa"/>
            <w:shd w:val="clear" w:color="auto" w:fill="auto"/>
          </w:tcPr>
          <w:p w14:paraId="16F44864" w14:textId="77777777" w:rsidR="00C475D8" w:rsidRDefault="00C475D8"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D758A7">
              <w:fldChar w:fldCharType="separate"/>
            </w:r>
            <w:r>
              <w:fldChar w:fldCharType="end"/>
            </w:r>
          </w:p>
        </w:tc>
      </w:tr>
      <w:tr w:rsidR="00C475D8" w14:paraId="16F44869" w14:textId="77777777" w:rsidTr="000C5FD9">
        <w:tc>
          <w:tcPr>
            <w:tcW w:w="8066" w:type="dxa"/>
            <w:shd w:val="clear" w:color="auto" w:fill="auto"/>
          </w:tcPr>
          <w:p w14:paraId="16F44866" w14:textId="77777777" w:rsidR="00C475D8" w:rsidRDefault="00C475D8" w:rsidP="00583379">
            <w:pPr>
              <w:pStyle w:val="Text1"/>
              <w:spacing w:before="40" w:after="40"/>
              <w:ind w:left="709"/>
              <w:rPr>
                <w:noProof/>
              </w:rPr>
            </w:pPr>
            <w:bookmarkStart w:id="19" w:name="_DV_C395"/>
            <w:r>
              <w:rPr>
                <w:color w:val="000000"/>
              </w:rPr>
              <w:t xml:space="preserve">v) </w:t>
            </w:r>
            <w:bookmarkStart w:id="20" w:name="_DV_M253"/>
            <w:bookmarkEnd w:id="19"/>
            <w:bookmarkEnd w:id="20"/>
            <w:r>
              <w:t xml:space="preserve">infrações relacionadas com o terrorismo ou </w:t>
            </w:r>
            <w:bookmarkStart w:id="21" w:name="_DV_C397"/>
            <w:r>
              <w:t>infrações relacionadas com atividades terroristas, tal como definidas, respetivamente, no artigo 1.º e no artigo 3.º da Decisão-Quadro 2002/475/JAI do Conselho</w:t>
            </w:r>
            <w:bookmarkStart w:id="22" w:name="_DV_C399"/>
            <w:bookmarkEnd w:id="21"/>
            <w:r>
              <w:t>, ou ainda instigação, cumplicidade ou tentativa de infração nos termos do artigo 4.º da referida decisão,</w:t>
            </w:r>
            <w:bookmarkEnd w:id="22"/>
          </w:p>
        </w:tc>
        <w:tc>
          <w:tcPr>
            <w:tcW w:w="811" w:type="dxa"/>
            <w:shd w:val="clear" w:color="auto" w:fill="auto"/>
          </w:tcPr>
          <w:p w14:paraId="16F44867" w14:textId="77777777" w:rsidR="00C475D8" w:rsidRDefault="00C475D8"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D758A7">
              <w:fldChar w:fldCharType="separate"/>
            </w:r>
            <w:r>
              <w:fldChar w:fldCharType="end"/>
            </w:r>
          </w:p>
        </w:tc>
        <w:tc>
          <w:tcPr>
            <w:tcW w:w="878" w:type="dxa"/>
            <w:shd w:val="clear" w:color="auto" w:fill="auto"/>
          </w:tcPr>
          <w:p w14:paraId="16F44868" w14:textId="77777777" w:rsidR="00C475D8" w:rsidRDefault="00C475D8"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D758A7">
              <w:fldChar w:fldCharType="separate"/>
            </w:r>
            <w:r>
              <w:fldChar w:fldCharType="end"/>
            </w:r>
          </w:p>
        </w:tc>
      </w:tr>
      <w:tr w:rsidR="00C475D8" w14:paraId="16F4486D" w14:textId="77777777" w:rsidTr="000C5FD9">
        <w:tc>
          <w:tcPr>
            <w:tcW w:w="8066" w:type="dxa"/>
            <w:shd w:val="clear" w:color="auto" w:fill="auto"/>
          </w:tcPr>
          <w:p w14:paraId="16F4486A" w14:textId="6CBB2B88" w:rsidR="00C475D8" w:rsidRPr="00583379" w:rsidRDefault="00C475D8" w:rsidP="00A25C17">
            <w:pPr>
              <w:pStyle w:val="Text1"/>
              <w:spacing w:before="40" w:after="40"/>
              <w:ind w:left="709"/>
              <w:rPr>
                <w:color w:val="000000"/>
              </w:rPr>
            </w:pPr>
            <w:bookmarkStart w:id="23" w:name="_DV_C400"/>
            <w:r>
              <w:rPr>
                <w:color w:val="000000"/>
              </w:rPr>
              <w:t xml:space="preserve">vi) </w:t>
            </w:r>
            <w:bookmarkStart w:id="24" w:name="_DV_M254"/>
            <w:bookmarkEnd w:id="23"/>
            <w:bookmarkEnd w:id="24"/>
            <w:r>
              <w:t xml:space="preserve">trabalho infantil ou outras infrações relativas ao tráfico de seres humanos </w:t>
            </w:r>
            <w:bookmarkStart w:id="25" w:name="_DV_C402"/>
            <w:r>
              <w:t>referidas no artigo 2.º da Diretiva 2011/36/UE do Parlamento Europeu e do Conselho</w:t>
            </w:r>
            <w:bookmarkStart w:id="26" w:name="_DV_C404"/>
            <w:bookmarkEnd w:id="25"/>
            <w:r>
              <w:rPr>
                <w:color w:val="000000"/>
              </w:rPr>
              <w:t>;</w:t>
            </w:r>
            <w:bookmarkEnd w:id="26"/>
          </w:p>
        </w:tc>
        <w:tc>
          <w:tcPr>
            <w:tcW w:w="811" w:type="dxa"/>
            <w:shd w:val="clear" w:color="auto" w:fill="auto"/>
          </w:tcPr>
          <w:p w14:paraId="16F4486B" w14:textId="77777777" w:rsidR="00C475D8" w:rsidRDefault="00C475D8"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D758A7">
              <w:fldChar w:fldCharType="separate"/>
            </w:r>
            <w:r>
              <w:fldChar w:fldCharType="end"/>
            </w:r>
          </w:p>
        </w:tc>
        <w:tc>
          <w:tcPr>
            <w:tcW w:w="878" w:type="dxa"/>
            <w:shd w:val="clear" w:color="auto" w:fill="auto"/>
          </w:tcPr>
          <w:p w14:paraId="16F4486C" w14:textId="77777777" w:rsidR="00C475D8" w:rsidRDefault="00C475D8"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D758A7">
              <w:fldChar w:fldCharType="separate"/>
            </w:r>
            <w:r>
              <w:fldChar w:fldCharType="end"/>
            </w:r>
          </w:p>
        </w:tc>
      </w:tr>
      <w:tr w:rsidR="00C475D8" w14:paraId="16F44871" w14:textId="77777777" w:rsidTr="000C5FD9">
        <w:tc>
          <w:tcPr>
            <w:tcW w:w="8066" w:type="dxa"/>
            <w:shd w:val="clear" w:color="auto" w:fill="auto"/>
          </w:tcPr>
          <w:p w14:paraId="16F4486E" w14:textId="09CE19F3" w:rsidR="00C475D8" w:rsidRPr="00583379" w:rsidRDefault="00AD26DC" w:rsidP="00C74EBC">
            <w:pPr>
              <w:pStyle w:val="Text1"/>
              <w:numPr>
                <w:ilvl w:val="0"/>
                <w:numId w:val="15"/>
              </w:numPr>
              <w:spacing w:before="40" w:after="40"/>
              <w:rPr>
                <w:color w:val="000000"/>
              </w:rPr>
            </w:pPr>
            <w:r>
              <w:t xml:space="preserve">A pessoa revelou deficiências significativas no cumprimento das principais obrigações relativas à execução de um contrato ou acordo financiado pelo orçamento da União, que tenham levado à sua rescisão antecipada ou à imposição de indemnizações por perdas e danos ou de outras sanções contratuais, ou que tenham sido detetadas na sequência de controlos, auditorias ou inquéritos por uma entidade adjudicante, pelo Organismo Europeu de Luta Antifraude (OLAF) ou pelo Tribunal de Contas; </w:t>
            </w:r>
          </w:p>
        </w:tc>
        <w:tc>
          <w:tcPr>
            <w:tcW w:w="811" w:type="dxa"/>
            <w:shd w:val="clear" w:color="auto" w:fill="auto"/>
          </w:tcPr>
          <w:p w14:paraId="16F4486F" w14:textId="77777777" w:rsidR="00C475D8" w:rsidRDefault="00C475D8"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D758A7">
              <w:fldChar w:fldCharType="separate"/>
            </w:r>
            <w:r>
              <w:fldChar w:fldCharType="end"/>
            </w:r>
          </w:p>
        </w:tc>
        <w:tc>
          <w:tcPr>
            <w:tcW w:w="878" w:type="dxa"/>
            <w:shd w:val="clear" w:color="auto" w:fill="auto"/>
          </w:tcPr>
          <w:p w14:paraId="16F44870" w14:textId="77777777" w:rsidR="00C475D8" w:rsidRDefault="00C475D8"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D758A7">
              <w:fldChar w:fldCharType="separate"/>
            </w:r>
            <w:r>
              <w:fldChar w:fldCharType="end"/>
            </w:r>
          </w:p>
        </w:tc>
      </w:tr>
      <w:tr w:rsidR="00C475D8" w14:paraId="16F44875" w14:textId="77777777" w:rsidTr="000C5FD9">
        <w:tc>
          <w:tcPr>
            <w:tcW w:w="8066" w:type="dxa"/>
            <w:shd w:val="clear" w:color="auto" w:fill="auto"/>
          </w:tcPr>
          <w:p w14:paraId="16F44872" w14:textId="77777777" w:rsidR="00C475D8" w:rsidRDefault="00C475D8" w:rsidP="00583379">
            <w:pPr>
              <w:pStyle w:val="Text1"/>
              <w:numPr>
                <w:ilvl w:val="0"/>
                <w:numId w:val="15"/>
              </w:numPr>
              <w:spacing w:before="40" w:after="40"/>
              <w:rPr>
                <w:noProof/>
              </w:rPr>
            </w:pPr>
            <w:bookmarkStart w:id="27" w:name="_DV_C410"/>
            <w:r>
              <w:t xml:space="preserve">Confirmação, por decisão judicial transitada em julgado ou por decisão administrativa definitiva, de que a pessoa cometeu uma irregularidade na aceção do artigo 1.º, n.º 2, do Regulamento (CE, </w:t>
            </w:r>
            <w:proofErr w:type="spellStart"/>
            <w:r>
              <w:t>Euratom</w:t>
            </w:r>
            <w:proofErr w:type="spellEnd"/>
            <w:r>
              <w:t>) n.º 2988/95 do Conselho</w:t>
            </w:r>
            <w:bookmarkEnd w:id="27"/>
            <w:r>
              <w:t>;</w:t>
            </w:r>
          </w:p>
        </w:tc>
        <w:tc>
          <w:tcPr>
            <w:tcW w:w="811" w:type="dxa"/>
            <w:shd w:val="clear" w:color="auto" w:fill="auto"/>
          </w:tcPr>
          <w:p w14:paraId="16F44873" w14:textId="77777777" w:rsidR="00C475D8" w:rsidRDefault="00C475D8"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D758A7">
              <w:fldChar w:fldCharType="separate"/>
            </w:r>
            <w:r>
              <w:fldChar w:fldCharType="end"/>
            </w:r>
          </w:p>
        </w:tc>
        <w:tc>
          <w:tcPr>
            <w:tcW w:w="878" w:type="dxa"/>
            <w:shd w:val="clear" w:color="auto" w:fill="auto"/>
          </w:tcPr>
          <w:p w14:paraId="16F44874" w14:textId="77777777" w:rsidR="00C475D8" w:rsidRDefault="00C475D8"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D758A7">
              <w:fldChar w:fldCharType="separate"/>
            </w:r>
            <w:r>
              <w:fldChar w:fldCharType="end"/>
            </w:r>
          </w:p>
        </w:tc>
      </w:tr>
      <w:tr w:rsidR="00EF2BEC" w14:paraId="794E089C" w14:textId="77777777" w:rsidTr="000C5FD9">
        <w:tc>
          <w:tcPr>
            <w:tcW w:w="8066" w:type="dxa"/>
            <w:shd w:val="clear" w:color="auto" w:fill="auto"/>
          </w:tcPr>
          <w:p w14:paraId="5DEB9849" w14:textId="39BC0CEA" w:rsidR="00EF2BEC" w:rsidRDefault="00EF2BEC" w:rsidP="00275BE4">
            <w:pPr>
              <w:pStyle w:val="Text1"/>
              <w:numPr>
                <w:ilvl w:val="0"/>
                <w:numId w:val="15"/>
              </w:numPr>
              <w:spacing w:before="40" w:after="40"/>
              <w:rPr>
                <w:color w:val="000000"/>
              </w:rPr>
            </w:pPr>
            <w:r>
              <w:rPr>
                <w:color w:val="000000"/>
              </w:rPr>
              <w:t xml:space="preserve">Confirmação, por decisão judicial transitada em julgado ou por decisão administrativa definitiva, de que a pessoa </w:t>
            </w:r>
            <w:r w:rsidR="00275BE4" w:rsidRPr="00275BE4">
              <w:rPr>
                <w:color w:val="000000"/>
              </w:rPr>
              <w:t xml:space="preserve">ou entidade </w:t>
            </w:r>
            <w:r>
              <w:rPr>
                <w:color w:val="000000"/>
              </w:rPr>
              <w:t xml:space="preserve">criou uma entidade numa jurisdição diferente com a intenção de contornar as obrigações fiscais, sociais ou outras obrigações jurídicas </w:t>
            </w:r>
            <w:r w:rsidR="00275BE4" w:rsidRPr="00275BE4">
              <w:rPr>
                <w:color w:val="000000"/>
              </w:rPr>
              <w:t xml:space="preserve">de aplicação obrigatória </w:t>
            </w:r>
            <w:r>
              <w:rPr>
                <w:color w:val="000000"/>
              </w:rPr>
              <w:t>na jurisdição da sua sede social, da sua administração central ou do seu local de atividade principal;</w:t>
            </w:r>
          </w:p>
        </w:tc>
        <w:tc>
          <w:tcPr>
            <w:tcW w:w="811" w:type="dxa"/>
            <w:shd w:val="clear" w:color="auto" w:fill="auto"/>
          </w:tcPr>
          <w:p w14:paraId="323E098E" w14:textId="5CC3DF43" w:rsidR="00EF2BEC" w:rsidRDefault="00EF2BEC"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D758A7">
              <w:fldChar w:fldCharType="separate"/>
            </w:r>
            <w:r>
              <w:fldChar w:fldCharType="end"/>
            </w:r>
          </w:p>
        </w:tc>
        <w:tc>
          <w:tcPr>
            <w:tcW w:w="878" w:type="dxa"/>
            <w:shd w:val="clear" w:color="auto" w:fill="auto"/>
          </w:tcPr>
          <w:p w14:paraId="110148AE" w14:textId="71C1DB1B" w:rsidR="00EF2BEC" w:rsidRDefault="00EF2BEC"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D758A7">
              <w:fldChar w:fldCharType="separate"/>
            </w:r>
            <w:r>
              <w:fldChar w:fldCharType="end"/>
            </w:r>
          </w:p>
        </w:tc>
      </w:tr>
      <w:tr w:rsidR="00EF2BEC" w14:paraId="7680D48F" w14:textId="77777777" w:rsidTr="000C5FD9">
        <w:tc>
          <w:tcPr>
            <w:tcW w:w="8066" w:type="dxa"/>
            <w:shd w:val="clear" w:color="auto" w:fill="auto"/>
          </w:tcPr>
          <w:p w14:paraId="12F0F793" w14:textId="7545ED43" w:rsidR="00EF2BEC" w:rsidRDefault="00EF2BEC" w:rsidP="00716B55">
            <w:pPr>
              <w:pStyle w:val="Text1"/>
              <w:numPr>
                <w:ilvl w:val="0"/>
                <w:numId w:val="15"/>
              </w:numPr>
              <w:spacing w:before="40" w:after="40"/>
              <w:rPr>
                <w:color w:val="000000"/>
              </w:rPr>
            </w:pPr>
            <w:r>
              <w:t xml:space="preserve">Confirmação, por sentença judicial transitada em julgado ou por decisão administrativa definitiva, de que a </w:t>
            </w:r>
            <w:r w:rsidR="000C5FD9" w:rsidRPr="00275BE4">
              <w:rPr>
                <w:color w:val="000000"/>
              </w:rPr>
              <w:t>entidade</w:t>
            </w:r>
            <w:r>
              <w:t xml:space="preserve"> foi criada com a intenção constante da alínea g).</w:t>
            </w:r>
          </w:p>
        </w:tc>
        <w:tc>
          <w:tcPr>
            <w:tcW w:w="811" w:type="dxa"/>
            <w:shd w:val="clear" w:color="auto" w:fill="auto"/>
          </w:tcPr>
          <w:p w14:paraId="415689BC" w14:textId="4F1B388E" w:rsidR="00EF2BEC" w:rsidRDefault="00EF2BEC"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D758A7">
              <w:fldChar w:fldCharType="separate"/>
            </w:r>
            <w:r>
              <w:fldChar w:fldCharType="end"/>
            </w:r>
          </w:p>
        </w:tc>
        <w:tc>
          <w:tcPr>
            <w:tcW w:w="878" w:type="dxa"/>
            <w:shd w:val="clear" w:color="auto" w:fill="auto"/>
          </w:tcPr>
          <w:p w14:paraId="2FEEC824" w14:textId="6945CFDF" w:rsidR="00EF2BEC" w:rsidRDefault="00EF2BEC"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D758A7">
              <w:fldChar w:fldCharType="separate"/>
            </w:r>
            <w:r>
              <w:fldChar w:fldCharType="end"/>
            </w:r>
          </w:p>
        </w:tc>
      </w:tr>
      <w:tr w:rsidR="00EF2BEC" w14:paraId="16F4487E" w14:textId="77777777" w:rsidTr="000C5FD9">
        <w:tc>
          <w:tcPr>
            <w:tcW w:w="8066" w:type="dxa"/>
            <w:shd w:val="clear" w:color="auto" w:fill="auto"/>
          </w:tcPr>
          <w:p w14:paraId="16F44876" w14:textId="6703E0C7" w:rsidR="00EF2BEC" w:rsidRDefault="00EF2BEC" w:rsidP="00583379">
            <w:pPr>
              <w:pStyle w:val="Text1"/>
              <w:numPr>
                <w:ilvl w:val="0"/>
                <w:numId w:val="15"/>
              </w:numPr>
              <w:spacing w:before="40" w:after="40"/>
              <w:rPr>
                <w:color w:val="000000"/>
              </w:rPr>
            </w:pPr>
            <w:r>
              <w:rPr>
                <w:color w:val="000000"/>
              </w:rPr>
              <w:t>Para as situações referidas nas alíneas c) a h) supra, a pessoa é objeto de:</w:t>
            </w:r>
          </w:p>
          <w:p w14:paraId="16F44877" w14:textId="36ADF47C" w:rsidR="00EF2BEC" w:rsidRDefault="00EF2BEC" w:rsidP="006C6DFD">
            <w:pPr>
              <w:pStyle w:val="Text1"/>
              <w:numPr>
                <w:ilvl w:val="0"/>
                <w:numId w:val="25"/>
              </w:numPr>
              <w:spacing w:before="40" w:after="40"/>
              <w:ind w:left="709" w:firstLine="0"/>
              <w:rPr>
                <w:color w:val="000000"/>
              </w:rPr>
            </w:pPr>
            <w:r>
              <w:rPr>
                <w:color w:val="000000"/>
              </w:rPr>
              <w:t>factos apurados por auditorias ou investigações realizadas pela Procuradoria Europeia após a sua confirmação, pelo Tribunal de Contas, pelo Organismo Europeu de Luta Antifraude (OLAF) ou pelo auditor interno, ou por qualquer outra averiguação, auditoria ou controlo efetuado sob a responsabilidade do gestor orçamental de uma instituição da UE, de um serviço da UE ou de uma agência ou organismo da UE;</w:t>
            </w:r>
          </w:p>
          <w:p w14:paraId="16F44878" w14:textId="50AA9476" w:rsidR="00EF2BEC" w:rsidRDefault="00EF2BEC" w:rsidP="006C6DFD">
            <w:pPr>
              <w:pStyle w:val="Text1"/>
              <w:numPr>
                <w:ilvl w:val="0"/>
                <w:numId w:val="25"/>
              </w:numPr>
              <w:spacing w:before="40" w:after="40"/>
              <w:ind w:left="709" w:firstLine="0"/>
              <w:rPr>
                <w:color w:val="000000"/>
              </w:rPr>
            </w:pPr>
            <w:r>
              <w:rPr>
                <w:color w:val="000000"/>
              </w:rPr>
              <w:t xml:space="preserve">decisões </w:t>
            </w:r>
            <w:r w:rsidR="00324536">
              <w:rPr>
                <w:color w:val="000000"/>
              </w:rPr>
              <w:t xml:space="preserve">transitadas em julgado ou decisões </w:t>
            </w:r>
            <w:r>
              <w:rPr>
                <w:color w:val="000000"/>
              </w:rPr>
              <w:t xml:space="preserve">administrativas não </w:t>
            </w:r>
            <w:r>
              <w:rPr>
                <w:color w:val="000000"/>
              </w:rPr>
              <w:lastRenderedPageBreak/>
              <w:t>definitivas, que podem incluir medidas disciplinares tomadas pelo órgão de supervisão competente responsável pela verificação da observância das normas de ética profissional,</w:t>
            </w:r>
          </w:p>
          <w:p w14:paraId="16F44879" w14:textId="11B9C96D" w:rsidR="00EF2BEC" w:rsidRDefault="00A64343" w:rsidP="006C6DFD">
            <w:pPr>
              <w:pStyle w:val="Text1"/>
              <w:numPr>
                <w:ilvl w:val="0"/>
                <w:numId w:val="25"/>
              </w:numPr>
              <w:spacing w:before="40" w:after="40"/>
              <w:ind w:left="709" w:firstLine="0"/>
              <w:rPr>
                <w:color w:val="000000"/>
              </w:rPr>
            </w:pPr>
            <w:r>
              <w:rPr>
                <w:color w:val="000000"/>
              </w:rPr>
              <w:t xml:space="preserve"> factos referidos nas decisões de entidades ou pessoas encarregadas de tarefas de execução do orçamento da UE;</w:t>
            </w:r>
          </w:p>
          <w:p w14:paraId="7B88A7A4" w14:textId="1F7123E1" w:rsidR="00A64343" w:rsidRDefault="00F60846" w:rsidP="006C6DFD">
            <w:pPr>
              <w:pStyle w:val="Text1"/>
              <w:numPr>
                <w:ilvl w:val="0"/>
                <w:numId w:val="25"/>
              </w:numPr>
              <w:spacing w:before="40" w:after="40"/>
              <w:ind w:left="709" w:firstLine="0"/>
              <w:rPr>
                <w:color w:val="000000"/>
              </w:rPr>
            </w:pPr>
            <w:r>
              <w:rPr>
                <w:color w:val="000000"/>
              </w:rPr>
              <w:t>informações transmitidas pelos Estados-Membros que executam fundos da União;</w:t>
            </w:r>
          </w:p>
          <w:p w14:paraId="16F4487A" w14:textId="03C984FB" w:rsidR="00EF2BEC" w:rsidRDefault="00EF2BEC" w:rsidP="006C6DFD">
            <w:pPr>
              <w:pStyle w:val="Text1"/>
              <w:numPr>
                <w:ilvl w:val="0"/>
                <w:numId w:val="25"/>
              </w:numPr>
              <w:spacing w:before="40" w:after="40"/>
              <w:ind w:left="709" w:firstLine="0"/>
              <w:rPr>
                <w:color w:val="000000"/>
              </w:rPr>
            </w:pPr>
            <w:r>
              <w:rPr>
                <w:color w:val="000000"/>
              </w:rPr>
              <w:t>decisões da Comissão relativas à infração do direito da concorrência da União ou de uma autoridade nacional competente relativas à infração do direito da concorrência da União ou nacional; ou</w:t>
            </w:r>
          </w:p>
          <w:p w14:paraId="16F4487B" w14:textId="77777777" w:rsidR="00EF2BEC" w:rsidRPr="00583379" w:rsidRDefault="00EF2BEC" w:rsidP="003E5E5C">
            <w:pPr>
              <w:pStyle w:val="Text1"/>
              <w:numPr>
                <w:ilvl w:val="0"/>
                <w:numId w:val="25"/>
              </w:numPr>
              <w:spacing w:before="40" w:after="40"/>
              <w:ind w:left="709" w:firstLine="0"/>
              <w:rPr>
                <w:color w:val="000000"/>
              </w:rPr>
            </w:pPr>
            <w:r>
              <w:rPr>
                <w:color w:val="000000"/>
              </w:rPr>
              <w:t xml:space="preserve">decisões de exclusão por um gestor orçamental de uma instituição da UE, de um serviço da UE ou de uma agência ou organismo da UE. </w:t>
            </w:r>
          </w:p>
        </w:tc>
        <w:tc>
          <w:tcPr>
            <w:tcW w:w="811" w:type="dxa"/>
            <w:shd w:val="clear" w:color="auto" w:fill="auto"/>
          </w:tcPr>
          <w:p w14:paraId="16F4487C" w14:textId="77777777" w:rsidR="00EF2BEC" w:rsidRDefault="00EF2BEC" w:rsidP="00583379">
            <w:pPr>
              <w:spacing w:before="240" w:after="120"/>
              <w:jc w:val="both"/>
              <w:rPr>
                <w:noProof/>
              </w:rPr>
            </w:pPr>
            <w:r>
              <w:lastRenderedPageBreak/>
              <w:fldChar w:fldCharType="begin">
                <w:ffData>
                  <w:name w:val="Check1"/>
                  <w:enabled/>
                  <w:calcOnExit w:val="0"/>
                  <w:checkBox>
                    <w:sizeAuto/>
                    <w:default w:val="0"/>
                  </w:checkBox>
                </w:ffData>
              </w:fldChar>
            </w:r>
            <w:r>
              <w:instrText xml:space="preserve"> FORMCHECKBOX </w:instrText>
            </w:r>
            <w:r w:rsidR="00D758A7">
              <w:fldChar w:fldCharType="separate"/>
            </w:r>
            <w:r>
              <w:fldChar w:fldCharType="end"/>
            </w:r>
          </w:p>
        </w:tc>
        <w:tc>
          <w:tcPr>
            <w:tcW w:w="878" w:type="dxa"/>
            <w:shd w:val="clear" w:color="auto" w:fill="auto"/>
          </w:tcPr>
          <w:p w14:paraId="16F4487D" w14:textId="77777777" w:rsidR="00EF2BEC" w:rsidRDefault="00EF2BEC"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D758A7">
              <w:fldChar w:fldCharType="separate"/>
            </w:r>
            <w:r>
              <w:fldChar w:fldCharType="end"/>
            </w:r>
          </w:p>
        </w:tc>
      </w:tr>
    </w:tbl>
    <w:p w14:paraId="16F448AA" w14:textId="6EB1666A" w:rsidR="00CA27B0" w:rsidRDefault="00DA286B" w:rsidP="0024225B">
      <w:pPr>
        <w:pStyle w:val="Ttulo"/>
        <w:rPr>
          <w:noProof/>
        </w:rPr>
      </w:pPr>
      <w:bookmarkStart w:id="28" w:name="_DV_C376"/>
      <w:r>
        <w:lastRenderedPageBreak/>
        <w:t>IV - Motivos de rejeição do presente procedimento</w:t>
      </w:r>
    </w:p>
    <w:tbl>
      <w:tblPr>
        <w:tblW w:w="9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9"/>
        <w:gridCol w:w="643"/>
        <w:gridCol w:w="772"/>
        <w:gridCol w:w="1083"/>
      </w:tblGrid>
      <w:tr w:rsidR="000C5FD9" w14:paraId="16F448AE" w14:textId="6DCD2CF3" w:rsidTr="000C5FD9">
        <w:tc>
          <w:tcPr>
            <w:tcW w:w="6889" w:type="dxa"/>
            <w:shd w:val="clear" w:color="auto" w:fill="auto"/>
          </w:tcPr>
          <w:p w14:paraId="16F448AB" w14:textId="66ADDCA8" w:rsidR="000C5FD9" w:rsidRDefault="00F3687D">
            <w:pPr>
              <w:spacing w:before="40" w:after="40"/>
              <w:ind w:left="502" w:hanging="360"/>
              <w:jc w:val="both"/>
              <w:rPr>
                <w:noProof/>
              </w:rPr>
            </w:pPr>
            <w:r>
              <w:t>5</w:t>
            </w:r>
            <w:r w:rsidR="005E4D16">
              <w:t>)</w:t>
            </w:r>
            <w:r w:rsidR="000C5FD9">
              <w:t xml:space="preserve"> Declara que</w:t>
            </w:r>
            <w:r w:rsidR="005E4D16" w:rsidRPr="005E4D16">
              <w:t>[[</w:t>
            </w:r>
            <w:r w:rsidR="0085051A">
              <w:t>a</w:t>
            </w:r>
            <w:r w:rsidR="005E4D16" w:rsidRPr="005E4D16">
              <w:t>] [cada]]</w:t>
            </w:r>
            <w:r w:rsidR="000C5FD9">
              <w:t xml:space="preserve"> pessoa supramencionada:</w:t>
            </w:r>
          </w:p>
        </w:tc>
        <w:tc>
          <w:tcPr>
            <w:tcW w:w="643" w:type="dxa"/>
            <w:shd w:val="clear" w:color="auto" w:fill="auto"/>
          </w:tcPr>
          <w:p w14:paraId="16F448AC" w14:textId="77777777" w:rsidR="000C5FD9" w:rsidRDefault="000C5FD9" w:rsidP="00583379">
            <w:pPr>
              <w:spacing w:before="240" w:after="120"/>
              <w:jc w:val="both"/>
              <w:rPr>
                <w:noProof/>
              </w:rPr>
            </w:pPr>
            <w:r>
              <w:t>SIM</w:t>
            </w:r>
          </w:p>
        </w:tc>
        <w:tc>
          <w:tcPr>
            <w:tcW w:w="772" w:type="dxa"/>
            <w:shd w:val="clear" w:color="auto" w:fill="auto"/>
          </w:tcPr>
          <w:p w14:paraId="16F448AD" w14:textId="77777777" w:rsidR="000C5FD9" w:rsidRDefault="000C5FD9" w:rsidP="00583379">
            <w:pPr>
              <w:spacing w:before="240" w:after="120"/>
              <w:jc w:val="both"/>
              <w:rPr>
                <w:noProof/>
              </w:rPr>
            </w:pPr>
            <w:r>
              <w:t>NÃO</w:t>
            </w:r>
          </w:p>
        </w:tc>
        <w:tc>
          <w:tcPr>
            <w:tcW w:w="1083" w:type="dxa"/>
          </w:tcPr>
          <w:p w14:paraId="73425FE2" w14:textId="1F6B86FE" w:rsidR="000C5FD9" w:rsidRDefault="000C5FD9" w:rsidP="00583379">
            <w:pPr>
              <w:spacing w:before="240" w:after="120"/>
              <w:jc w:val="both"/>
            </w:pPr>
            <w:r>
              <w:t>Não aplicável</w:t>
            </w:r>
          </w:p>
        </w:tc>
      </w:tr>
      <w:tr w:rsidR="000C5FD9" w14:paraId="16F448B2" w14:textId="546559CF" w:rsidTr="00203E3C">
        <w:tc>
          <w:tcPr>
            <w:tcW w:w="6889" w:type="dxa"/>
            <w:shd w:val="clear" w:color="auto" w:fill="auto"/>
          </w:tcPr>
          <w:p w14:paraId="16F448AF" w14:textId="4C5A94A0" w:rsidR="000C5FD9" w:rsidRDefault="000C5FD9" w:rsidP="00B87110">
            <w:pPr>
              <w:pStyle w:val="Text1"/>
              <w:spacing w:before="40" w:after="40"/>
              <w:ind w:left="360"/>
              <w:rPr>
                <w:noProof/>
              </w:rPr>
            </w:pPr>
            <w:r>
              <w:t xml:space="preserve">Esteve envolvida anteriormente na preparação de documentos utilizados no procedimento de adjudicação, caso tal implique uma violação do princípio da igualdade de tratamento, incluindo uma distorção da concorrência, que não possa ser sanada de outro modo. </w:t>
            </w:r>
          </w:p>
        </w:tc>
        <w:tc>
          <w:tcPr>
            <w:tcW w:w="643" w:type="dxa"/>
            <w:shd w:val="clear" w:color="auto" w:fill="auto"/>
          </w:tcPr>
          <w:p w14:paraId="16F448B0" w14:textId="77777777" w:rsidR="000C5FD9" w:rsidRDefault="000C5FD9"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D758A7">
              <w:fldChar w:fldCharType="separate"/>
            </w:r>
            <w:r>
              <w:fldChar w:fldCharType="end"/>
            </w:r>
          </w:p>
        </w:tc>
        <w:tc>
          <w:tcPr>
            <w:tcW w:w="772" w:type="dxa"/>
            <w:shd w:val="clear" w:color="auto" w:fill="auto"/>
          </w:tcPr>
          <w:p w14:paraId="16F448B1" w14:textId="77777777" w:rsidR="000C5FD9" w:rsidRDefault="000C5FD9"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D758A7">
              <w:fldChar w:fldCharType="separate"/>
            </w:r>
            <w:r>
              <w:fldChar w:fldCharType="end"/>
            </w:r>
          </w:p>
        </w:tc>
        <w:tc>
          <w:tcPr>
            <w:tcW w:w="1083" w:type="dxa"/>
          </w:tcPr>
          <w:p w14:paraId="4F334C04" w14:textId="4226B999" w:rsidR="000C5FD9" w:rsidRDefault="000C5FD9" w:rsidP="00583379">
            <w:pPr>
              <w:spacing w:before="240" w:after="120"/>
              <w:jc w:val="both"/>
            </w:pPr>
            <w:r>
              <w:fldChar w:fldCharType="begin">
                <w:ffData>
                  <w:name w:val="Check1"/>
                  <w:enabled/>
                  <w:calcOnExit w:val="0"/>
                  <w:checkBox>
                    <w:sizeAuto/>
                    <w:default w:val="0"/>
                  </w:checkBox>
                </w:ffData>
              </w:fldChar>
            </w:r>
            <w:r>
              <w:instrText xml:space="preserve"> FORMCHECKBOX </w:instrText>
            </w:r>
            <w:r w:rsidR="00D758A7">
              <w:fldChar w:fldCharType="separate"/>
            </w:r>
            <w:r>
              <w:fldChar w:fldCharType="end"/>
            </w:r>
          </w:p>
        </w:tc>
      </w:tr>
    </w:tbl>
    <w:bookmarkEnd w:id="28"/>
    <w:p w14:paraId="16F448B3" w14:textId="2D4D0EAB" w:rsidR="00F96EAB" w:rsidRPr="006C6DFD" w:rsidRDefault="002A497D" w:rsidP="0024225B">
      <w:pPr>
        <w:pStyle w:val="Ttulo"/>
        <w:rPr>
          <w:noProof/>
        </w:rPr>
      </w:pPr>
      <w:r w:rsidRPr="00203E3C" w:rsidDel="002A497D">
        <w:rPr>
          <w:noProof/>
        </w:rPr>
        <w:t xml:space="preserve"> </w:t>
      </w:r>
      <w:proofErr w:type="gramStart"/>
      <w:r w:rsidR="004B2381">
        <w:rPr>
          <w:noProof/>
        </w:rPr>
        <w:t>V</w:t>
      </w:r>
      <w:r w:rsidR="005E4D16">
        <w:rPr>
          <w:noProof/>
        </w:rPr>
        <w:t xml:space="preserve"> </w:t>
      </w:r>
      <w:r w:rsidR="00F816D2">
        <w:t xml:space="preserve"> -</w:t>
      </w:r>
      <w:proofErr w:type="gramEnd"/>
      <w:r w:rsidR="00F816D2">
        <w:t xml:space="preserve"> Medidas corretivas</w:t>
      </w:r>
    </w:p>
    <w:p w14:paraId="16F448B4" w14:textId="21372F8D" w:rsidR="005C6293" w:rsidRDefault="005C6293" w:rsidP="007C6650">
      <w:pPr>
        <w:spacing w:before="120" w:after="120"/>
        <w:jc w:val="both"/>
        <w:rPr>
          <w:color w:val="000000"/>
        </w:rPr>
      </w:pPr>
      <w:r>
        <w:t>Se a pessoa declarar uma das situações de exclusão acima indicadas, deve indicar as medidas tomadas para corrigir a situação de exclusão, demonstrando assim a sua fiabilidade.</w:t>
      </w:r>
      <w:r>
        <w:rPr>
          <w:bCs/>
          <w:iCs/>
          <w:color w:val="000000"/>
        </w:rPr>
        <w:t xml:space="preserve"> Estas medidas podem ter natureza técnica ou organizacional, dizer respeito ao pessoal, para prevenir novas ocorrências, ou consistir no pagamento de indemnizações por perdas e danos ou de coimas ou de quaisquer impostos ou contribuições para a segurança social. </w:t>
      </w:r>
      <w:r>
        <w:rPr>
          <w:color w:val="000000"/>
        </w:rPr>
        <w:t>As provas documentais pertinentes, que comprovem as medidas corretivas tomadas, devem ser fornecidas em anexo à presente declaração. Tal não se aplica em relação às situações referidas na alínea d) da presente declaração.</w:t>
      </w:r>
    </w:p>
    <w:p w14:paraId="16F448B5" w14:textId="253CAEE1" w:rsidR="00F96EAB" w:rsidRPr="007D7A5F" w:rsidRDefault="004B2381" w:rsidP="0024225B">
      <w:pPr>
        <w:pStyle w:val="Ttulo"/>
        <w:rPr>
          <w:noProof/>
        </w:rPr>
      </w:pPr>
      <w:proofErr w:type="gramStart"/>
      <w:r>
        <w:rPr>
          <w:noProof/>
        </w:rPr>
        <w:t>VI</w:t>
      </w:r>
      <w:r w:rsidR="005E4D16">
        <w:rPr>
          <w:noProof/>
        </w:rPr>
        <w:t xml:space="preserve"> </w:t>
      </w:r>
      <w:r w:rsidR="00F816D2">
        <w:t xml:space="preserve"> -</w:t>
      </w:r>
      <w:proofErr w:type="gramEnd"/>
      <w:r w:rsidR="00F816D2">
        <w:t xml:space="preserve"> Elementos de prova apresentados mediante pedido</w:t>
      </w:r>
    </w:p>
    <w:p w14:paraId="415D3985" w14:textId="4A04945E" w:rsidR="0011512C" w:rsidRDefault="00B84C49" w:rsidP="007C6650">
      <w:pPr>
        <w:spacing w:before="120" w:after="120"/>
        <w:ind w:firstLine="11"/>
        <w:jc w:val="both"/>
        <w:rPr>
          <w:noProof/>
        </w:rPr>
      </w:pPr>
      <w:r>
        <w:t xml:space="preserve">Mediante pedido e no prazo fixado pela entidade adjudicante, a pessoa deve fornecer informações sobre as pessoas singulares ou coletivas que sejam membros dos órgãos de administração, de gestão ou de supervisão ou que tenham poderes de representação, decisão ou controlo, incluindo pessoas singulares e coletivas no âmbito da estrutura de propriedade e de controlo e beneficiários efetivos. </w:t>
      </w:r>
    </w:p>
    <w:p w14:paraId="16F448B6" w14:textId="60DE4539" w:rsidR="00DA410F" w:rsidRPr="00F76ABA" w:rsidRDefault="00735919" w:rsidP="007C6650">
      <w:pPr>
        <w:spacing w:before="120" w:after="120"/>
        <w:ind w:firstLine="11"/>
        <w:jc w:val="both"/>
        <w:rPr>
          <w:noProof/>
        </w:rPr>
      </w:pPr>
      <w:r>
        <w:t>Deve, além disso, fornecer os seguintes elementos de prova relativos à própria pessoa e às pessoas singulares ou coletivas a cujas capacidades a pessoa pretenda recorrer ou a um subcontratante e às pessoas singulares ou coletivas que assumem a responsabilidade ilimitada pelas dívidas da pessoa:</w:t>
      </w:r>
    </w:p>
    <w:p w14:paraId="16F448B7" w14:textId="44AC8592" w:rsidR="00357CC2" w:rsidRPr="00203E3C" w:rsidRDefault="00DA410F" w:rsidP="0024225B">
      <w:pPr>
        <w:pStyle w:val="Text1"/>
        <w:spacing w:before="100" w:beforeAutospacing="1" w:after="100" w:afterAutospacing="1"/>
        <w:ind w:left="284"/>
        <w:rPr>
          <w:noProof/>
        </w:rPr>
      </w:pPr>
      <w:r w:rsidRPr="00203E3C">
        <w:t xml:space="preserve">Para os casos mencionados nas alíneas a), c), d) ou f), g) e h) é exigido um extrato de registo criminal ou, na ausência deste, um documento equivalente emitido recentemente </w:t>
      </w:r>
      <w:r w:rsidRPr="00203E3C">
        <w:lastRenderedPageBreak/>
        <w:t xml:space="preserve">por uma autoridade judiciária ou administrativa do país de estabelecimento da pessoa, atestando que os requisitos visados são cumpridos. </w:t>
      </w:r>
    </w:p>
    <w:p w14:paraId="16F448B8" w14:textId="298D0403" w:rsidR="00E6004E" w:rsidRPr="00583379" w:rsidRDefault="00357CC2" w:rsidP="0024225B">
      <w:pPr>
        <w:tabs>
          <w:tab w:val="left" w:pos="-480"/>
          <w:tab w:val="left" w:pos="-142"/>
          <w:tab w:val="left" w:pos="426"/>
          <w:tab w:val="left" w:pos="4680"/>
          <w:tab w:val="left" w:pos="8400"/>
        </w:tabs>
        <w:spacing w:before="100" w:beforeAutospacing="1" w:after="100" w:afterAutospacing="1"/>
        <w:ind w:left="284"/>
        <w:jc w:val="both"/>
        <w:rPr>
          <w:rFonts w:ascii="Arial Narrow" w:hAnsi="Arial Narrow"/>
          <w:noProof/>
          <w:snapToGrid w:val="0"/>
        </w:rPr>
      </w:pPr>
      <w:r w:rsidRPr="00203E3C">
        <w:t>Para a situação mencionada na b), são exigidas certidões recentes emitidas pelas autoridades competentes do Estado em causa. Estes documentos devem constituir prova do pagamento da totalidade dos impostos, taxas e contribuições para a segurança social a cargo da pessoa, incluindo, nomeadamente, o IVA, o imposto sobre o rendimento (apenas para as pessoas singulares), o imposto sobre as sociedades (apenas para as pessoas coletivas) e as contribuições para a segurança social.</w:t>
      </w:r>
      <w:r w:rsidRPr="00203E3C">
        <w:rPr>
          <w:snapToGrid w:val="0"/>
        </w:rPr>
        <w:t xml:space="preserve"> Quando qualquer documento mencionado anteriormente não for emitido no país em causa, pode ser substituído por uma declaração sob compromisso de honra feita perante uma autoridade judicial ou notário ou, na sua falta, por uma declaração solene perante uma autoridade administrativa ou um organismo profissional qualificado no seu país de estabelecimento.</w:t>
      </w:r>
    </w:p>
    <w:p w14:paraId="5FA25588" w14:textId="75659B11" w:rsidR="005E4D16" w:rsidRPr="004B2381" w:rsidRDefault="00C55150" w:rsidP="002A497D">
      <w:pPr>
        <w:spacing w:before="100" w:beforeAutospacing="1" w:after="100" w:afterAutospacing="1"/>
        <w:jc w:val="both"/>
      </w:pPr>
      <w:r>
        <w:t>A pessoa não é obrigada a apresentar os elementos de prova que já tiverem sido apresentados no âmbito de outro procedimento de adjudicação da mesma entidade adjudicante</w:t>
      </w:r>
      <w:r>
        <w:rPr>
          <w:rStyle w:val="Refdenotaderodap"/>
        </w:rPr>
        <w:footnoteReference w:id="4"/>
      </w:r>
      <w:r>
        <w:t xml:space="preserve">. Os documentos devem ter sido emitidos no máximo um ano antes da data do pedido pela entidade adjudicante e ainda devem ser válidos nessa data. </w:t>
      </w:r>
    </w:p>
    <w:p w14:paraId="71B83412" w14:textId="77777777" w:rsidR="005E4D16" w:rsidRPr="00203E3C" w:rsidRDefault="005E4D16" w:rsidP="005E4D16">
      <w:pPr>
        <w:spacing w:before="100" w:beforeAutospacing="1" w:after="100" w:afterAutospacing="1"/>
        <w:jc w:val="both"/>
        <w:rPr>
          <w:b/>
          <w:noProof/>
        </w:rPr>
      </w:pPr>
      <w:r w:rsidRPr="00203E3C">
        <w:rPr>
          <w:b/>
          <w:noProof/>
        </w:rPr>
        <w:t xml:space="preserve">A pessoa sujeita à presente declaração pode ser objeto de rejeição do presente procedimento e de sanções administrativas (sanções de exclusão ou financeiras) se qualquer das declarações ou informações apresentadas como condição para participar no presente procedimento se revelar falsa. </w:t>
      </w:r>
    </w:p>
    <w:p w14:paraId="42B2856F" w14:textId="77777777" w:rsidR="005E4D16" w:rsidRDefault="005E4D16" w:rsidP="005E4D16">
      <w:pPr>
        <w:spacing w:before="100" w:beforeAutospacing="1" w:after="100" w:afterAutospacing="1"/>
        <w:jc w:val="both"/>
      </w:pPr>
      <w:r>
        <w:t xml:space="preserve"> </w:t>
      </w:r>
    </w:p>
    <w:p w14:paraId="57B2907B" w14:textId="502CC2F1" w:rsidR="005E4D16" w:rsidRDefault="005E4D16" w:rsidP="005E4D16">
      <w:pPr>
        <w:spacing w:before="100" w:beforeAutospacing="1" w:after="100" w:afterAutospacing="1"/>
        <w:jc w:val="both"/>
      </w:pPr>
      <w:r>
        <w:t xml:space="preserve">Nome completo </w:t>
      </w:r>
      <w:r>
        <w:tab/>
      </w:r>
      <w:r>
        <w:tab/>
      </w:r>
      <w:r>
        <w:tab/>
      </w:r>
      <w:r>
        <w:tab/>
        <w:t xml:space="preserve">                                     Data                                                      Assinatura]</w:t>
      </w:r>
    </w:p>
    <w:p w14:paraId="16F448BA" w14:textId="603F76DC" w:rsidR="008C4A00" w:rsidRDefault="005E4D16" w:rsidP="0024225B">
      <w:pPr>
        <w:spacing w:before="100" w:beforeAutospacing="1" w:after="100" w:afterAutospacing="1"/>
        <w:jc w:val="both"/>
      </w:pPr>
      <w:r w:rsidRPr="005E4D16">
        <w:t>[RELATIVAMENTE AOS CONTRATOS PÚBLICOS:</w:t>
      </w:r>
      <w:r>
        <w:t xml:space="preserve"> </w:t>
      </w:r>
      <w:r w:rsidR="00A40405">
        <w:t xml:space="preserve">O signatário declara que a pessoa já forneceu as provas documentais para um procedimento anterior e confirma que não ocorreram alterações na sua situação.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0C2EE8" w:rsidRPr="000C2EE8" w14:paraId="16F448BD" w14:textId="77777777" w:rsidTr="00BF7F29">
        <w:tc>
          <w:tcPr>
            <w:tcW w:w="4786" w:type="dxa"/>
            <w:shd w:val="clear" w:color="auto" w:fill="auto"/>
          </w:tcPr>
          <w:p w14:paraId="16F448BB" w14:textId="77777777" w:rsidR="000C2EE8" w:rsidRPr="00BF7F29" w:rsidRDefault="000C2EE8" w:rsidP="00BF7F29">
            <w:pPr>
              <w:spacing w:before="100" w:beforeAutospacing="1" w:after="100" w:afterAutospacing="1"/>
              <w:jc w:val="center"/>
              <w:rPr>
                <w:b/>
                <w:sz w:val="22"/>
              </w:rPr>
            </w:pPr>
            <w:r>
              <w:rPr>
                <w:b/>
                <w:sz w:val="22"/>
              </w:rPr>
              <w:t>Documento</w:t>
            </w:r>
          </w:p>
        </w:tc>
        <w:tc>
          <w:tcPr>
            <w:tcW w:w="4678" w:type="dxa"/>
            <w:shd w:val="clear" w:color="auto" w:fill="auto"/>
          </w:tcPr>
          <w:p w14:paraId="16F448BC" w14:textId="77777777" w:rsidR="000C2EE8" w:rsidRPr="00BF7F29" w:rsidRDefault="000C2EE8" w:rsidP="00BF7F29">
            <w:pPr>
              <w:spacing w:before="100" w:beforeAutospacing="1" w:after="100" w:afterAutospacing="1"/>
              <w:jc w:val="center"/>
              <w:rPr>
                <w:b/>
                <w:sz w:val="22"/>
              </w:rPr>
            </w:pPr>
            <w:r>
              <w:rPr>
                <w:b/>
                <w:sz w:val="22"/>
              </w:rPr>
              <w:t>Referência completa ao regime precedente</w:t>
            </w:r>
          </w:p>
        </w:tc>
      </w:tr>
      <w:tr w:rsidR="00FF0711" w14:paraId="16F448C0" w14:textId="77777777" w:rsidTr="00BF7F29">
        <w:tc>
          <w:tcPr>
            <w:tcW w:w="4786" w:type="dxa"/>
            <w:shd w:val="clear" w:color="auto" w:fill="auto"/>
          </w:tcPr>
          <w:p w14:paraId="16F448BE" w14:textId="77777777" w:rsidR="00FF0711" w:rsidRDefault="00FF0711" w:rsidP="00BF7F29">
            <w:pPr>
              <w:spacing w:before="100" w:beforeAutospacing="1" w:after="100" w:afterAutospacing="1"/>
            </w:pPr>
            <w:r>
              <w:rPr>
                <w:i/>
                <w:highlight w:val="lightGray"/>
              </w:rPr>
              <w:t>Inserir as linhas que forem necessárias.</w:t>
            </w:r>
          </w:p>
        </w:tc>
        <w:tc>
          <w:tcPr>
            <w:tcW w:w="4678" w:type="dxa"/>
            <w:shd w:val="clear" w:color="auto" w:fill="auto"/>
          </w:tcPr>
          <w:p w14:paraId="16F448BF" w14:textId="77777777" w:rsidR="00FF0711" w:rsidRDefault="00FF0711" w:rsidP="00BF7F29">
            <w:pPr>
              <w:spacing w:before="100" w:beforeAutospacing="1" w:after="100" w:afterAutospacing="1"/>
            </w:pPr>
          </w:p>
        </w:tc>
      </w:tr>
    </w:tbl>
    <w:p w14:paraId="16F448C1" w14:textId="553716A6" w:rsidR="00DC56F6" w:rsidRPr="00BC61E2" w:rsidRDefault="005E4D16" w:rsidP="0024225B">
      <w:pPr>
        <w:pStyle w:val="Ttulo"/>
        <w:rPr>
          <w:i/>
        </w:rPr>
      </w:pPr>
      <w:r w:rsidRPr="00BC61E2">
        <w:rPr>
          <w:noProof/>
        </w:rPr>
        <w:t xml:space="preserve">VII </w:t>
      </w:r>
      <w:r w:rsidR="00F816D2">
        <w:t>- Critérios de seleção</w:t>
      </w:r>
      <w:r w:rsidR="00F816D2">
        <w:rPr>
          <w:i/>
        </w:rPr>
        <w:t xml:space="preserve"> </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9"/>
        <w:gridCol w:w="698"/>
        <w:gridCol w:w="736"/>
        <w:gridCol w:w="1083"/>
      </w:tblGrid>
      <w:tr w:rsidR="00376A09" w14:paraId="16F448C6" w14:textId="77777777" w:rsidTr="00376A09">
        <w:tc>
          <w:tcPr>
            <w:tcW w:w="7344" w:type="dxa"/>
            <w:shd w:val="clear" w:color="auto" w:fill="auto"/>
          </w:tcPr>
          <w:p w14:paraId="16F448C2" w14:textId="134513E6" w:rsidR="00376A09" w:rsidRPr="00C475D8" w:rsidRDefault="00F3687D" w:rsidP="00203E3C">
            <w:pPr>
              <w:spacing w:before="120" w:after="120"/>
              <w:jc w:val="both"/>
              <w:rPr>
                <w:noProof/>
              </w:rPr>
            </w:pPr>
            <w:r>
              <w:rPr>
                <w:noProof/>
              </w:rPr>
              <w:t xml:space="preserve">6) </w:t>
            </w:r>
            <w:r w:rsidR="00376A09">
              <w:t xml:space="preserve">Declara que a referida pessoa cumpre os critérios de seleção previstos que lhe são aplicáveis individualmente no </w:t>
            </w:r>
            <w:r w:rsidR="00954924" w:rsidRPr="00954924">
              <w:t>documentos do concurso</w:t>
            </w:r>
            <w:r w:rsidR="00376A09">
              <w:t>:</w:t>
            </w:r>
          </w:p>
        </w:tc>
        <w:tc>
          <w:tcPr>
            <w:tcW w:w="704" w:type="dxa"/>
            <w:shd w:val="clear" w:color="auto" w:fill="auto"/>
          </w:tcPr>
          <w:p w14:paraId="16F448C3" w14:textId="77777777" w:rsidR="00376A09" w:rsidRDefault="00376A09" w:rsidP="007E18C5">
            <w:pPr>
              <w:spacing w:before="240" w:after="120"/>
              <w:jc w:val="both"/>
              <w:rPr>
                <w:noProof/>
              </w:rPr>
            </w:pPr>
            <w:r>
              <w:t>SIM</w:t>
            </w:r>
          </w:p>
        </w:tc>
        <w:tc>
          <w:tcPr>
            <w:tcW w:w="608" w:type="dxa"/>
            <w:shd w:val="clear" w:color="auto" w:fill="auto"/>
          </w:tcPr>
          <w:p w14:paraId="16F448C4" w14:textId="77777777" w:rsidR="00376A09" w:rsidRDefault="00376A09" w:rsidP="007E18C5">
            <w:pPr>
              <w:spacing w:before="240" w:after="120"/>
              <w:jc w:val="both"/>
              <w:rPr>
                <w:noProof/>
              </w:rPr>
            </w:pPr>
            <w:r>
              <w:t>NÃO</w:t>
            </w:r>
          </w:p>
        </w:tc>
        <w:tc>
          <w:tcPr>
            <w:tcW w:w="630" w:type="dxa"/>
            <w:shd w:val="clear" w:color="auto" w:fill="auto"/>
          </w:tcPr>
          <w:p w14:paraId="16F448C5" w14:textId="77777777" w:rsidR="00376A09" w:rsidRDefault="00376A09" w:rsidP="007E18C5">
            <w:pPr>
              <w:spacing w:before="240" w:after="120"/>
              <w:jc w:val="both"/>
              <w:rPr>
                <w:noProof/>
              </w:rPr>
            </w:pPr>
            <w:r>
              <w:t>Não aplicável</w:t>
            </w:r>
          </w:p>
        </w:tc>
      </w:tr>
      <w:tr w:rsidR="00376A09" w14:paraId="16F448CB" w14:textId="77777777" w:rsidTr="0024225B">
        <w:tc>
          <w:tcPr>
            <w:tcW w:w="7344" w:type="dxa"/>
            <w:shd w:val="clear" w:color="auto" w:fill="auto"/>
          </w:tcPr>
          <w:p w14:paraId="16F448C7" w14:textId="2D347967" w:rsidR="00376A09" w:rsidRDefault="003E23EF" w:rsidP="00F3687D">
            <w:pPr>
              <w:pStyle w:val="Text1"/>
              <w:numPr>
                <w:ilvl w:val="0"/>
                <w:numId w:val="24"/>
              </w:numPr>
              <w:spacing w:before="40" w:after="40"/>
              <w:rPr>
                <w:noProof/>
              </w:rPr>
            </w:pPr>
            <w:r>
              <w:t>t</w:t>
            </w:r>
            <w:r w:rsidR="00376A09">
              <w:t xml:space="preserve">em as capacidades legais e regulamentares de exercício da atividade profissional necessária para a execução do contrato, tal como exigido no ponto </w:t>
            </w:r>
            <w:r w:rsidR="00F3687D">
              <w:t xml:space="preserve">13.2 </w:t>
            </w:r>
            <w:r w:rsidR="00376A09">
              <w:t xml:space="preserve">do </w:t>
            </w:r>
            <w:r w:rsidR="00F3687D">
              <w:t>anúncio de concurso</w:t>
            </w:r>
            <w:r w:rsidR="00954924" w:rsidRPr="003E23EF">
              <w:t xml:space="preserve"> para os candidatos </w:t>
            </w:r>
          </w:p>
        </w:tc>
        <w:tc>
          <w:tcPr>
            <w:tcW w:w="704" w:type="dxa"/>
            <w:shd w:val="clear" w:color="auto" w:fill="auto"/>
          </w:tcPr>
          <w:p w14:paraId="16F448C8" w14:textId="77777777" w:rsidR="00376A09" w:rsidRDefault="00376A09"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D758A7">
              <w:fldChar w:fldCharType="separate"/>
            </w:r>
            <w:r>
              <w:fldChar w:fldCharType="end"/>
            </w:r>
          </w:p>
        </w:tc>
        <w:tc>
          <w:tcPr>
            <w:tcW w:w="608" w:type="dxa"/>
            <w:shd w:val="clear" w:color="auto" w:fill="auto"/>
          </w:tcPr>
          <w:p w14:paraId="16F448C9" w14:textId="77777777" w:rsidR="00376A09" w:rsidRDefault="00376A09"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D758A7">
              <w:fldChar w:fldCharType="separate"/>
            </w:r>
            <w:r>
              <w:fldChar w:fldCharType="end"/>
            </w:r>
          </w:p>
        </w:tc>
        <w:tc>
          <w:tcPr>
            <w:tcW w:w="630" w:type="dxa"/>
          </w:tcPr>
          <w:p w14:paraId="16F448CA" w14:textId="77777777" w:rsidR="00376A09" w:rsidRDefault="00376A09"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D758A7">
              <w:fldChar w:fldCharType="separate"/>
            </w:r>
            <w:r>
              <w:fldChar w:fldCharType="end"/>
            </w:r>
          </w:p>
        </w:tc>
      </w:tr>
      <w:tr w:rsidR="00376A09" w14:paraId="16F448D0" w14:textId="77777777" w:rsidTr="0024225B">
        <w:tc>
          <w:tcPr>
            <w:tcW w:w="7344" w:type="dxa"/>
            <w:shd w:val="clear" w:color="auto" w:fill="auto"/>
          </w:tcPr>
          <w:p w14:paraId="16F448CC" w14:textId="3569FA1D" w:rsidR="00376A09" w:rsidRDefault="003E23EF" w:rsidP="00F3687D">
            <w:pPr>
              <w:pStyle w:val="Text1"/>
              <w:numPr>
                <w:ilvl w:val="0"/>
                <w:numId w:val="24"/>
              </w:numPr>
              <w:spacing w:before="40" w:after="40"/>
              <w:rPr>
                <w:noProof/>
              </w:rPr>
            </w:pPr>
            <w:r>
              <w:t>c</w:t>
            </w:r>
            <w:r w:rsidR="00376A09">
              <w:t xml:space="preserve">umpre os critérios económicos e financeiros indicados no ponto </w:t>
            </w:r>
            <w:r w:rsidR="00F3687D">
              <w:t>13.1</w:t>
            </w:r>
            <w:r w:rsidR="00376A09">
              <w:t xml:space="preserve"> do </w:t>
            </w:r>
            <w:r w:rsidR="00954924" w:rsidRPr="00954924">
              <w:t>anúncio de concurso</w:t>
            </w:r>
            <w:r w:rsidR="00954924" w:rsidRPr="003E23EF">
              <w:t xml:space="preserve"> para os candidatos </w:t>
            </w:r>
          </w:p>
        </w:tc>
        <w:tc>
          <w:tcPr>
            <w:tcW w:w="704" w:type="dxa"/>
            <w:shd w:val="clear" w:color="auto" w:fill="auto"/>
          </w:tcPr>
          <w:p w14:paraId="16F448CD" w14:textId="77777777" w:rsidR="00376A09" w:rsidRDefault="00376A09"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D758A7">
              <w:fldChar w:fldCharType="separate"/>
            </w:r>
            <w:r>
              <w:fldChar w:fldCharType="end"/>
            </w:r>
          </w:p>
        </w:tc>
        <w:tc>
          <w:tcPr>
            <w:tcW w:w="608" w:type="dxa"/>
            <w:shd w:val="clear" w:color="auto" w:fill="auto"/>
          </w:tcPr>
          <w:p w14:paraId="16F448CE" w14:textId="77777777" w:rsidR="00376A09" w:rsidRDefault="00376A09"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D758A7">
              <w:fldChar w:fldCharType="separate"/>
            </w:r>
            <w:r>
              <w:fldChar w:fldCharType="end"/>
            </w:r>
          </w:p>
        </w:tc>
        <w:tc>
          <w:tcPr>
            <w:tcW w:w="630" w:type="dxa"/>
          </w:tcPr>
          <w:p w14:paraId="16F448CF" w14:textId="77777777" w:rsidR="00376A09" w:rsidRDefault="00376A09"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D758A7">
              <w:fldChar w:fldCharType="separate"/>
            </w:r>
            <w:r>
              <w:fldChar w:fldCharType="end"/>
            </w:r>
          </w:p>
        </w:tc>
      </w:tr>
      <w:tr w:rsidR="00376A09" w14:paraId="16F448D5" w14:textId="77777777" w:rsidTr="0024225B">
        <w:tc>
          <w:tcPr>
            <w:tcW w:w="7344" w:type="dxa"/>
            <w:shd w:val="clear" w:color="auto" w:fill="auto"/>
          </w:tcPr>
          <w:p w14:paraId="16F448D1" w14:textId="4AB657D9" w:rsidR="00376A09" w:rsidRDefault="003E23EF" w:rsidP="005B72F1">
            <w:pPr>
              <w:pStyle w:val="Text1"/>
              <w:numPr>
                <w:ilvl w:val="0"/>
                <w:numId w:val="24"/>
              </w:numPr>
              <w:spacing w:before="40" w:after="40"/>
              <w:rPr>
                <w:noProof/>
              </w:rPr>
            </w:pPr>
            <w:r>
              <w:t>c</w:t>
            </w:r>
            <w:r w:rsidR="00376A09">
              <w:t xml:space="preserve">umpre os critérios técnicos e profissionais indicados no ponto </w:t>
            </w:r>
            <w:r w:rsidR="005B72F1">
              <w:t>13.3</w:t>
            </w:r>
            <w:r w:rsidR="00376A09">
              <w:t xml:space="preserve"> do </w:t>
            </w:r>
            <w:r w:rsidR="00954924" w:rsidRPr="00954924">
              <w:t>anúncio de concurso</w:t>
            </w:r>
            <w:r w:rsidR="00954924" w:rsidRPr="003E23EF">
              <w:t xml:space="preserve"> para os candidatos </w:t>
            </w:r>
          </w:p>
        </w:tc>
        <w:tc>
          <w:tcPr>
            <w:tcW w:w="704" w:type="dxa"/>
            <w:shd w:val="clear" w:color="auto" w:fill="auto"/>
          </w:tcPr>
          <w:p w14:paraId="16F448D2" w14:textId="77777777" w:rsidR="00376A09" w:rsidRDefault="00376A09"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D758A7">
              <w:fldChar w:fldCharType="separate"/>
            </w:r>
            <w:r>
              <w:fldChar w:fldCharType="end"/>
            </w:r>
          </w:p>
        </w:tc>
        <w:tc>
          <w:tcPr>
            <w:tcW w:w="608" w:type="dxa"/>
            <w:shd w:val="clear" w:color="auto" w:fill="auto"/>
          </w:tcPr>
          <w:p w14:paraId="16F448D3" w14:textId="77777777" w:rsidR="00376A09" w:rsidRDefault="00376A09"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D758A7">
              <w:fldChar w:fldCharType="separate"/>
            </w:r>
            <w:r>
              <w:fldChar w:fldCharType="end"/>
            </w:r>
          </w:p>
        </w:tc>
        <w:tc>
          <w:tcPr>
            <w:tcW w:w="630" w:type="dxa"/>
          </w:tcPr>
          <w:p w14:paraId="16F448D4" w14:textId="77777777" w:rsidR="00376A09" w:rsidRDefault="00376A09"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D758A7">
              <w:fldChar w:fldCharType="separate"/>
            </w:r>
            <w:r>
              <w:fldChar w:fldCharType="end"/>
            </w:r>
          </w:p>
        </w:tc>
      </w:tr>
    </w:tbl>
    <w:p w14:paraId="16F448D6" w14:textId="77777777" w:rsidR="00C87D95" w:rsidRPr="0024225B" w:rsidRDefault="00C87D95" w:rsidP="00C87D95">
      <w:bookmarkStart w:id="29" w:name="_GoBack"/>
      <w:bookmarkEnd w:id="29"/>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0"/>
        <w:gridCol w:w="697"/>
        <w:gridCol w:w="736"/>
        <w:gridCol w:w="11"/>
        <w:gridCol w:w="1072"/>
      </w:tblGrid>
      <w:tr w:rsidR="00376A09" w14:paraId="16F448DD" w14:textId="77777777" w:rsidTr="00954924">
        <w:tc>
          <w:tcPr>
            <w:tcW w:w="6770" w:type="dxa"/>
            <w:shd w:val="clear" w:color="auto" w:fill="auto"/>
          </w:tcPr>
          <w:p w14:paraId="16F448D9" w14:textId="08E5CE87" w:rsidR="00376A09" w:rsidRDefault="00F3687D" w:rsidP="00203E3C">
            <w:pPr>
              <w:spacing w:before="120" w:after="120"/>
              <w:jc w:val="both"/>
              <w:rPr>
                <w:noProof/>
              </w:rPr>
            </w:pPr>
            <w:r>
              <w:t>7)</w:t>
            </w:r>
            <w:r w:rsidR="00954924">
              <w:t xml:space="preserve"> </w:t>
            </w:r>
            <w:r w:rsidR="00376A09">
              <w:t xml:space="preserve"> Se a pessoa supramencionada é um </w:t>
            </w:r>
            <w:r w:rsidR="00376A09" w:rsidRPr="00FF701B">
              <w:rPr>
                <w:b/>
              </w:rPr>
              <w:t>concorrente único</w:t>
            </w:r>
            <w:r w:rsidR="00376A09">
              <w:t xml:space="preserve"> ou o </w:t>
            </w:r>
            <w:r w:rsidR="00376A09" w:rsidRPr="00FF701B">
              <w:rPr>
                <w:b/>
              </w:rPr>
              <w:t xml:space="preserve">chefe, em caso de </w:t>
            </w:r>
            <w:r w:rsidR="00954924" w:rsidRPr="00954924">
              <w:rPr>
                <w:b/>
              </w:rPr>
              <w:t>consórcio</w:t>
            </w:r>
            <w:r w:rsidR="00376A09">
              <w:t>, declara que:</w:t>
            </w:r>
          </w:p>
        </w:tc>
        <w:tc>
          <w:tcPr>
            <w:tcW w:w="697" w:type="dxa"/>
            <w:shd w:val="clear" w:color="auto" w:fill="auto"/>
          </w:tcPr>
          <w:p w14:paraId="16F448DA" w14:textId="77777777" w:rsidR="00376A09" w:rsidRDefault="00376A09" w:rsidP="007E18C5">
            <w:pPr>
              <w:spacing w:before="240" w:after="120"/>
              <w:jc w:val="both"/>
              <w:rPr>
                <w:noProof/>
              </w:rPr>
            </w:pPr>
            <w:r>
              <w:t>SIM</w:t>
            </w:r>
          </w:p>
        </w:tc>
        <w:tc>
          <w:tcPr>
            <w:tcW w:w="736" w:type="dxa"/>
            <w:shd w:val="clear" w:color="auto" w:fill="auto"/>
          </w:tcPr>
          <w:p w14:paraId="16F448DB" w14:textId="77777777" w:rsidR="00376A09" w:rsidRDefault="00376A09" w:rsidP="007E18C5">
            <w:pPr>
              <w:spacing w:before="240" w:after="120"/>
              <w:jc w:val="both"/>
              <w:rPr>
                <w:noProof/>
              </w:rPr>
            </w:pPr>
            <w:r>
              <w:t>NÃO</w:t>
            </w:r>
          </w:p>
        </w:tc>
        <w:tc>
          <w:tcPr>
            <w:tcW w:w="1083" w:type="dxa"/>
            <w:gridSpan w:val="2"/>
            <w:shd w:val="clear" w:color="auto" w:fill="auto"/>
          </w:tcPr>
          <w:p w14:paraId="16F448DC" w14:textId="77777777" w:rsidR="00376A09" w:rsidRDefault="00376A09" w:rsidP="007E18C5">
            <w:pPr>
              <w:spacing w:before="240" w:after="120"/>
              <w:jc w:val="both"/>
              <w:rPr>
                <w:noProof/>
              </w:rPr>
            </w:pPr>
            <w:r>
              <w:t>Não aplicável</w:t>
            </w:r>
          </w:p>
        </w:tc>
      </w:tr>
      <w:tr w:rsidR="00376A09" w14:paraId="16F448E2" w14:textId="77777777" w:rsidTr="00954924">
        <w:tc>
          <w:tcPr>
            <w:tcW w:w="6770" w:type="dxa"/>
            <w:shd w:val="clear" w:color="auto" w:fill="auto"/>
          </w:tcPr>
          <w:p w14:paraId="16F448DE" w14:textId="424126D5" w:rsidR="00376A09" w:rsidRDefault="003E23EF" w:rsidP="00954924">
            <w:pPr>
              <w:pStyle w:val="Text1"/>
              <w:numPr>
                <w:ilvl w:val="0"/>
                <w:numId w:val="24"/>
              </w:numPr>
              <w:spacing w:before="40" w:after="40"/>
              <w:rPr>
                <w:noProof/>
              </w:rPr>
            </w:pPr>
            <w:r>
              <w:t>o</w:t>
            </w:r>
            <w:r w:rsidR="00376A09">
              <w:t xml:space="preserve"> proponente, incluindo os membros do grupo em caso de </w:t>
            </w:r>
            <w:r w:rsidR="00954924" w:rsidRPr="00954924">
              <w:t>consórcio</w:t>
            </w:r>
            <w:r w:rsidR="00376A09">
              <w:t xml:space="preserve">, e incluindo os eventuais subcontratantes, cumpre todos os critérios de seleção que serão objeto de uma avaliação consolidada tal como previsto </w:t>
            </w:r>
            <w:r w:rsidR="00954924">
              <w:t>nos documentos</w:t>
            </w:r>
            <w:r w:rsidR="00954924" w:rsidRPr="00203E3C">
              <w:t xml:space="preserve"> do concurso</w:t>
            </w:r>
            <w:r w:rsidR="00376A09" w:rsidRPr="003E23EF">
              <w:t>.</w:t>
            </w:r>
          </w:p>
        </w:tc>
        <w:tc>
          <w:tcPr>
            <w:tcW w:w="697" w:type="dxa"/>
            <w:shd w:val="clear" w:color="auto" w:fill="auto"/>
          </w:tcPr>
          <w:p w14:paraId="16F448DF" w14:textId="77777777" w:rsidR="00376A09" w:rsidRDefault="00376A09" w:rsidP="007E18C5">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D758A7">
              <w:fldChar w:fldCharType="separate"/>
            </w:r>
            <w:r>
              <w:fldChar w:fldCharType="end"/>
            </w:r>
          </w:p>
        </w:tc>
        <w:tc>
          <w:tcPr>
            <w:tcW w:w="747" w:type="dxa"/>
            <w:gridSpan w:val="2"/>
            <w:shd w:val="clear" w:color="auto" w:fill="auto"/>
          </w:tcPr>
          <w:p w14:paraId="16F448E0" w14:textId="77777777" w:rsidR="00376A09" w:rsidRDefault="00376A09" w:rsidP="007E18C5">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D758A7">
              <w:fldChar w:fldCharType="separate"/>
            </w:r>
            <w:r>
              <w:fldChar w:fldCharType="end"/>
            </w:r>
          </w:p>
        </w:tc>
        <w:tc>
          <w:tcPr>
            <w:tcW w:w="1072" w:type="dxa"/>
          </w:tcPr>
          <w:p w14:paraId="16F448E1" w14:textId="77777777" w:rsidR="00376A09" w:rsidRDefault="00376A09" w:rsidP="007E18C5">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D758A7">
              <w:fldChar w:fldCharType="separate"/>
            </w:r>
            <w:r>
              <w:fldChar w:fldCharType="end"/>
            </w:r>
          </w:p>
        </w:tc>
      </w:tr>
    </w:tbl>
    <w:p w14:paraId="16F448E3" w14:textId="50ADCE32" w:rsidR="00154CF6" w:rsidRPr="00BC61E2" w:rsidRDefault="004B2381" w:rsidP="00154CF6">
      <w:pPr>
        <w:pStyle w:val="Ttulo"/>
        <w:rPr>
          <w:i/>
        </w:rPr>
      </w:pPr>
      <w:r>
        <w:t>VIII</w:t>
      </w:r>
      <w:r w:rsidR="00954924">
        <w:t xml:space="preserve"> </w:t>
      </w:r>
      <w:r w:rsidR="00DA286B">
        <w:t>– Documentação comprovativa do preenchimento dos critérios de seleção</w:t>
      </w:r>
    </w:p>
    <w:p w14:paraId="16F448E4" w14:textId="6FB1EA6A" w:rsidR="00154CF6" w:rsidRDefault="00154CF6" w:rsidP="00154CF6">
      <w:pPr>
        <w:spacing w:before="100" w:beforeAutospacing="1" w:after="100" w:afterAutospacing="1"/>
        <w:jc w:val="both"/>
        <w:rPr>
          <w:noProof/>
        </w:rPr>
      </w:pPr>
      <w:r>
        <w:t xml:space="preserve">O signatário declara que a referida pessoa é capaz de apresentar os documentos comprovativos necessários enumerados nas secções aplicáveis </w:t>
      </w:r>
      <w:r w:rsidR="00954924">
        <w:t>dos documentos</w:t>
      </w:r>
      <w:r w:rsidR="00954924" w:rsidRPr="00203E3C">
        <w:t xml:space="preserve"> do concurso</w:t>
      </w:r>
      <w:r w:rsidR="003E23EF">
        <w:t xml:space="preserve"> </w:t>
      </w:r>
      <w:r>
        <w:t>e que não se encontram disponíveis por via eletrónica, mediante pedido e sem demora.</w:t>
      </w:r>
    </w:p>
    <w:p w14:paraId="16F448E5" w14:textId="749123DB" w:rsidR="001C5CDF" w:rsidRDefault="001C5CDF" w:rsidP="00154CF6">
      <w:pPr>
        <w:spacing w:before="100" w:beforeAutospacing="1" w:after="100" w:afterAutospacing="1"/>
        <w:jc w:val="both"/>
      </w:pPr>
      <w:r>
        <w:t>A pessoa não é obrigada a apresentar os elementos de prova que já tiverem sido apresentados no âmbito de outro procedimento de adjudicação da mesma entidade adjudicante</w:t>
      </w:r>
      <w:r>
        <w:rPr>
          <w:rStyle w:val="Refdenotaderodap"/>
        </w:rPr>
        <w:footnoteReference w:id="5"/>
      </w:r>
      <w:r>
        <w:t xml:space="preserve">. Os documentos devem ter sido emitidos no máximo um ano antes da data do pedido pela entidade adjudicante e ainda devem ser válidos nessa data. </w:t>
      </w:r>
    </w:p>
    <w:p w14:paraId="16F448E6" w14:textId="77777777" w:rsidR="001C5CDF" w:rsidRDefault="00154CF6" w:rsidP="0024225B">
      <w:pPr>
        <w:spacing w:before="100" w:beforeAutospacing="1" w:after="100" w:afterAutospacing="1"/>
        <w:jc w:val="both"/>
      </w:pPr>
      <w:r>
        <w:t xml:space="preserve">O signatário declara que a pessoa já forneceu as provas documentais para um procedimento anterior e confirma que não ocorreram alterações na sua situação.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C87D95" w:rsidRPr="000C2EE8" w14:paraId="16F448E9" w14:textId="77777777" w:rsidTr="00BF7F29">
        <w:tc>
          <w:tcPr>
            <w:tcW w:w="4786" w:type="dxa"/>
            <w:shd w:val="clear" w:color="auto" w:fill="auto"/>
          </w:tcPr>
          <w:p w14:paraId="16F448E7" w14:textId="77777777" w:rsidR="00C87D95" w:rsidRPr="00BF7F29" w:rsidRDefault="00C87D95" w:rsidP="00BF7F29">
            <w:pPr>
              <w:spacing w:before="100" w:beforeAutospacing="1" w:after="100" w:afterAutospacing="1"/>
              <w:jc w:val="center"/>
              <w:rPr>
                <w:b/>
                <w:sz w:val="22"/>
              </w:rPr>
            </w:pPr>
            <w:r>
              <w:rPr>
                <w:b/>
                <w:sz w:val="22"/>
              </w:rPr>
              <w:t>Documento</w:t>
            </w:r>
          </w:p>
        </w:tc>
        <w:tc>
          <w:tcPr>
            <w:tcW w:w="4678" w:type="dxa"/>
            <w:shd w:val="clear" w:color="auto" w:fill="auto"/>
          </w:tcPr>
          <w:p w14:paraId="16F448E8" w14:textId="77777777" w:rsidR="00C87D95" w:rsidRPr="00BF7F29" w:rsidRDefault="00C87D95" w:rsidP="00BF7F29">
            <w:pPr>
              <w:spacing w:before="100" w:beforeAutospacing="1" w:after="100" w:afterAutospacing="1"/>
              <w:jc w:val="center"/>
              <w:rPr>
                <w:b/>
                <w:sz w:val="22"/>
              </w:rPr>
            </w:pPr>
            <w:r>
              <w:rPr>
                <w:b/>
                <w:sz w:val="22"/>
              </w:rPr>
              <w:t>Referência completa ao regime precedente</w:t>
            </w:r>
          </w:p>
        </w:tc>
      </w:tr>
      <w:tr w:rsidR="00C87D95" w14:paraId="16F448EC" w14:textId="77777777" w:rsidTr="00BF7F29">
        <w:tc>
          <w:tcPr>
            <w:tcW w:w="4786" w:type="dxa"/>
            <w:shd w:val="clear" w:color="auto" w:fill="auto"/>
          </w:tcPr>
          <w:p w14:paraId="16F448EA" w14:textId="77777777" w:rsidR="00C87D95" w:rsidRDefault="00C87D95" w:rsidP="00BF7F29">
            <w:pPr>
              <w:spacing w:before="100" w:beforeAutospacing="1" w:after="100" w:afterAutospacing="1"/>
            </w:pPr>
            <w:r>
              <w:rPr>
                <w:i/>
                <w:highlight w:val="lightGray"/>
              </w:rPr>
              <w:t>Inserir as linhas que forem necessárias.</w:t>
            </w:r>
          </w:p>
        </w:tc>
        <w:tc>
          <w:tcPr>
            <w:tcW w:w="4678" w:type="dxa"/>
            <w:shd w:val="clear" w:color="auto" w:fill="auto"/>
          </w:tcPr>
          <w:p w14:paraId="16F448EB" w14:textId="77777777" w:rsidR="00C87D95" w:rsidRDefault="00C87D95" w:rsidP="00BF7F29">
            <w:pPr>
              <w:spacing w:before="100" w:beforeAutospacing="1" w:after="100" w:afterAutospacing="1"/>
            </w:pPr>
          </w:p>
        </w:tc>
      </w:tr>
    </w:tbl>
    <w:p w14:paraId="16F448ED" w14:textId="77777777" w:rsidR="001C5CDF" w:rsidRDefault="001C5CDF" w:rsidP="004D4F4A">
      <w:pPr>
        <w:spacing w:before="40" w:after="40"/>
        <w:jc w:val="both"/>
        <w:rPr>
          <w:noProof/>
        </w:rPr>
      </w:pPr>
    </w:p>
    <w:p w14:paraId="16F448EE" w14:textId="77777777" w:rsidR="00BA61F8" w:rsidRPr="0024225B" w:rsidRDefault="00BA61F8" w:rsidP="004D4F4A">
      <w:pPr>
        <w:spacing w:before="40" w:after="40"/>
        <w:jc w:val="both"/>
        <w:rPr>
          <w:b/>
          <w:i/>
          <w:noProof/>
        </w:rPr>
      </w:pPr>
      <w:r>
        <w:rPr>
          <w:b/>
          <w:i/>
        </w:rPr>
        <w:t>A pessoa acima indicada pode ser objeto de rejeição deste procedimento e de sanções administrativas (sanções de exclusão ou financeiras) se quaisquer das declarações ou informações apresentadas como condição para participar no presente procedimento se revelarem falsas.</w:t>
      </w:r>
    </w:p>
    <w:p w14:paraId="16F448EF" w14:textId="77777777" w:rsidR="00156071" w:rsidRPr="00F76ABA" w:rsidRDefault="00156071" w:rsidP="004D4F4A">
      <w:pPr>
        <w:spacing w:before="40" w:after="40"/>
        <w:jc w:val="both"/>
        <w:rPr>
          <w:noProof/>
        </w:rPr>
      </w:pPr>
    </w:p>
    <w:p w14:paraId="16F448F0" w14:textId="77777777" w:rsidR="00DA410F" w:rsidRPr="00F76ABA" w:rsidRDefault="004D4F4A" w:rsidP="004A4B4A">
      <w:pPr>
        <w:tabs>
          <w:tab w:val="left" w:pos="4395"/>
          <w:tab w:val="left" w:pos="7797"/>
        </w:tabs>
        <w:spacing w:before="40" w:after="40"/>
        <w:jc w:val="both"/>
        <w:rPr>
          <w:noProof/>
        </w:rPr>
      </w:pPr>
      <w:r>
        <w:t>Nome completo</w:t>
      </w:r>
      <w:r>
        <w:tab/>
        <w:t>Data</w:t>
      </w:r>
      <w:r>
        <w:tab/>
        <w:t>Assinatura</w:t>
      </w:r>
    </w:p>
    <w:p w14:paraId="16F448F1" w14:textId="77777777" w:rsidR="00DA410F" w:rsidRPr="00F76ABA" w:rsidRDefault="00DA410F" w:rsidP="004D4F4A">
      <w:pPr>
        <w:rPr>
          <w:noProof/>
        </w:rPr>
      </w:pPr>
    </w:p>
    <w:sectPr w:rsidR="00DA410F" w:rsidRPr="00F76ABA" w:rsidSect="00C11B0F">
      <w:headerReference w:type="first" r:id="rId12"/>
      <w:pgSz w:w="11906" w:h="16838" w:code="9"/>
      <w:pgMar w:top="1134" w:right="1418" w:bottom="1134" w:left="1418"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DA4E99" w14:textId="77777777" w:rsidR="00D758A7" w:rsidRDefault="00D758A7">
      <w:r>
        <w:separator/>
      </w:r>
    </w:p>
  </w:endnote>
  <w:endnote w:type="continuationSeparator" w:id="0">
    <w:p w14:paraId="352D83B3" w14:textId="77777777" w:rsidR="00D758A7" w:rsidRDefault="00D75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altName w:val="Palatino Linotype"/>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E132B1" w14:textId="77777777" w:rsidR="00D758A7" w:rsidRDefault="00D758A7">
      <w:r>
        <w:separator/>
      </w:r>
    </w:p>
  </w:footnote>
  <w:footnote w:type="continuationSeparator" w:id="0">
    <w:p w14:paraId="1B432E47" w14:textId="77777777" w:rsidR="00D758A7" w:rsidRDefault="00D758A7">
      <w:r>
        <w:continuationSeparator/>
      </w:r>
    </w:p>
  </w:footnote>
  <w:footnote w:id="1">
    <w:p w14:paraId="25806592" w14:textId="778E00D7" w:rsidR="00954924" w:rsidRPr="009857B0" w:rsidRDefault="009857B0" w:rsidP="00E8246D">
      <w:pPr>
        <w:pStyle w:val="Textodenotaderodap"/>
      </w:pPr>
      <w:r>
        <w:rPr>
          <w:rStyle w:val="Refdenotaderodap"/>
        </w:rPr>
        <w:footnoteRef/>
      </w:r>
      <w:r>
        <w:t xml:space="preserve"> A mesma instituição</w:t>
      </w:r>
      <w:r w:rsidR="00954924" w:rsidRPr="00954924">
        <w:t xml:space="preserve"> </w:t>
      </w:r>
      <w:r w:rsidR="00954924">
        <w:t>ou</w:t>
      </w:r>
      <w:r w:rsidR="00BD1B7B">
        <w:t xml:space="preserve"> </w:t>
      </w:r>
      <w:r>
        <w:t xml:space="preserve">agência. </w:t>
      </w:r>
    </w:p>
  </w:footnote>
  <w:footnote w:id="2">
    <w:p w14:paraId="65CC5C3B" w14:textId="33132C4F" w:rsidR="00E8246D" w:rsidRPr="00E8246D" w:rsidRDefault="00E8246D" w:rsidP="00203E3C">
      <w:pPr>
        <w:pStyle w:val="Textodenotaderodap"/>
        <w:ind w:left="0" w:firstLine="0"/>
        <w:jc w:val="left"/>
      </w:pPr>
      <w:r>
        <w:rPr>
          <w:rStyle w:val="Refdenotaderodap"/>
        </w:rPr>
        <w:footnoteRef/>
      </w:r>
      <w:r>
        <w:t xml:space="preserve"> </w:t>
      </w:r>
      <w:r w:rsidRPr="00E8246D">
        <w:t>É favor consultar o convite à apresentação de propostas, no caso de opções específicas estarem definidas para assinar a declaração</w:t>
      </w:r>
      <w:r>
        <w:t>.</w:t>
      </w:r>
    </w:p>
  </w:footnote>
  <w:footnote w:id="3">
    <w:p w14:paraId="25916812" w14:textId="52011242" w:rsidR="00E8246D" w:rsidRPr="00E8246D" w:rsidRDefault="00E8246D" w:rsidP="00203E3C">
      <w:pPr>
        <w:pStyle w:val="Textodenotaderodap"/>
        <w:ind w:left="0" w:firstLine="0"/>
      </w:pPr>
      <w:r>
        <w:rPr>
          <w:rStyle w:val="Refdenotaderodap"/>
        </w:rPr>
        <w:footnoteRef/>
      </w:r>
      <w:r>
        <w:t xml:space="preserve"> </w:t>
      </w:r>
      <w:r w:rsidRPr="00E8246D">
        <w:t>Este requisito não se aplica a entidades afiliadas, exceto se a sua capacidade f</w:t>
      </w:r>
      <w:r>
        <w:t xml:space="preserve">inanceira e operacional for uma </w:t>
      </w:r>
      <w:r w:rsidRPr="00E8246D">
        <w:t>condição necessária devido ao facto de o beneficiário composto por essas entidades afiliadas não dispor da capacidade requerida.</w:t>
      </w:r>
    </w:p>
  </w:footnote>
  <w:footnote w:id="4">
    <w:p w14:paraId="79038C83" w14:textId="6A024800" w:rsidR="00F4376C" w:rsidRPr="00EA6BA4" w:rsidRDefault="00F4376C">
      <w:pPr>
        <w:pStyle w:val="Textodenotaderodap"/>
      </w:pPr>
      <w:r>
        <w:rPr>
          <w:rStyle w:val="Refdenotaderodap"/>
        </w:rPr>
        <w:footnoteRef/>
      </w:r>
      <w:r>
        <w:t xml:space="preserve"> A mesma instituição ou organismo. </w:t>
      </w:r>
    </w:p>
  </w:footnote>
  <w:footnote w:id="5">
    <w:p w14:paraId="7F196C0F" w14:textId="3215219F" w:rsidR="00F4376C" w:rsidRPr="00EA6BA4" w:rsidRDefault="00F4376C">
      <w:pPr>
        <w:pStyle w:val="Textodenotaderodap"/>
      </w:pPr>
      <w:r>
        <w:rPr>
          <w:rStyle w:val="Refdenotaderodap"/>
        </w:rPr>
        <w:footnoteRef/>
      </w:r>
      <w:r>
        <w:t xml:space="preserve"> A mesma instituição ou organismo.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448F6" w14:textId="369A879D" w:rsidR="007E18C5" w:rsidRPr="004A3BDB" w:rsidRDefault="00EF7119" w:rsidP="004A3BDB">
    <w:pPr>
      <w:pStyle w:val="Cabealho"/>
      <w:jc w:val="right"/>
      <w:rPr>
        <w:sz w:val="20"/>
      </w:rPr>
    </w:pPr>
    <w:r>
      <w:rPr>
        <w:b/>
        <w:snapToGrid w:val="0"/>
        <w:sz w:val="18"/>
        <w:szCs w:val="18"/>
      </w:rPr>
      <w:t>Julho</w:t>
    </w:r>
    <w:r w:rsidRPr="00184F1F">
      <w:rPr>
        <w:b/>
        <w:snapToGrid w:val="0"/>
        <w:sz w:val="18"/>
        <w:szCs w:val="18"/>
      </w:rPr>
      <w:t xml:space="preserve"> </w:t>
    </w:r>
    <w:r w:rsidR="00275BE4" w:rsidRPr="00184F1F">
      <w:rPr>
        <w:b/>
        <w:snapToGrid w:val="0"/>
        <w:sz w:val="18"/>
        <w:szCs w:val="18"/>
      </w:rPr>
      <w:t>de 201</w:t>
    </w:r>
    <w:r>
      <w:rPr>
        <w:b/>
        <w:snapToGrid w:val="0"/>
        <w:sz w:val="18"/>
        <w:szCs w:val="18"/>
      </w:rPr>
      <w:t>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32C732E"/>
    <w:lvl w:ilvl="0">
      <w:start w:val="1"/>
      <w:numFmt w:val="bullet"/>
      <w:pStyle w:val="Listacommarcas"/>
      <w:lvlText w:val=""/>
      <w:lvlJc w:val="left"/>
      <w:pPr>
        <w:tabs>
          <w:tab w:val="num" w:pos="360"/>
        </w:tabs>
        <w:ind w:left="360" w:hanging="360"/>
      </w:pPr>
      <w:rPr>
        <w:rFonts w:ascii="Symbol" w:hAnsi="Symbol" w:hint="default"/>
      </w:rPr>
    </w:lvl>
  </w:abstractNum>
  <w:abstractNum w:abstractNumId="1" w15:restartNumberingAfterBreak="0">
    <w:nsid w:val="010963E6"/>
    <w:multiLevelType w:val="hybridMultilevel"/>
    <w:tmpl w:val="95A69F44"/>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B363E"/>
    <w:multiLevelType w:val="singleLevel"/>
    <w:tmpl w:val="C248E822"/>
    <w:lvl w:ilvl="0">
      <w:start w:val="9"/>
      <w:numFmt w:val="decimal"/>
      <w:lvlText w:val="%1."/>
      <w:lvlJc w:val="left"/>
      <w:pPr>
        <w:tabs>
          <w:tab w:val="num" w:pos="360"/>
        </w:tabs>
        <w:ind w:left="360" w:hanging="360"/>
      </w:pPr>
      <w:rPr>
        <w:b/>
        <w:i w:val="0"/>
      </w:rPr>
    </w:lvl>
  </w:abstractNum>
  <w:abstractNum w:abstractNumId="3" w15:restartNumberingAfterBreak="0">
    <w:nsid w:val="10BB7F20"/>
    <w:multiLevelType w:val="hybridMultilevel"/>
    <w:tmpl w:val="612A1EF8"/>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265189"/>
    <w:multiLevelType w:val="hybridMultilevel"/>
    <w:tmpl w:val="34F05080"/>
    <w:lvl w:ilvl="0" w:tplc="022E1612">
      <w:start w:val="2"/>
      <w:numFmt w:val="bullet"/>
      <w:lvlText w:val="-"/>
      <w:lvlJc w:val="left"/>
      <w:pPr>
        <w:tabs>
          <w:tab w:val="num" w:pos="1080"/>
        </w:tabs>
        <w:ind w:left="1080" w:hanging="72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9154038"/>
    <w:multiLevelType w:val="singleLevel"/>
    <w:tmpl w:val="F4A01F58"/>
    <w:lvl w:ilvl="0">
      <w:start w:val="7"/>
      <w:numFmt w:val="decimal"/>
      <w:lvlText w:val="%1."/>
      <w:lvlJc w:val="left"/>
      <w:pPr>
        <w:tabs>
          <w:tab w:val="num" w:pos="360"/>
        </w:tabs>
        <w:ind w:left="360" w:hanging="360"/>
      </w:pPr>
      <w:rPr>
        <w:b/>
        <w:i w:val="0"/>
      </w:rPr>
    </w:lvl>
  </w:abstractNum>
  <w:abstractNum w:abstractNumId="7"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116DC0"/>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9" w15:restartNumberingAfterBreak="0">
    <w:nsid w:val="2E5C38F8"/>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0" w15:restartNumberingAfterBreak="0">
    <w:nsid w:val="376854A9"/>
    <w:multiLevelType w:val="hybridMultilevel"/>
    <w:tmpl w:val="25FC9E14"/>
    <w:lvl w:ilvl="0" w:tplc="7FC0629E">
      <w:start w:val="1"/>
      <w:numFmt w:val="bullet"/>
      <w:lvlText w:val=""/>
      <w:lvlJc w:val="left"/>
      <w:pPr>
        <w:tabs>
          <w:tab w:val="num" w:pos="842"/>
        </w:tabs>
        <w:ind w:left="842"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6B35C5"/>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2"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14" w15:restartNumberingAfterBreak="0">
    <w:nsid w:val="657342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5A7718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6" w15:restartNumberingAfterBreak="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17" w15:restartNumberingAfterBreak="0">
    <w:nsid w:val="696A6040"/>
    <w:multiLevelType w:val="hybridMultilevel"/>
    <w:tmpl w:val="2E3C014C"/>
    <w:lvl w:ilvl="0" w:tplc="3594C3CE">
      <w:numFmt w:val="bullet"/>
      <w:lvlText w:val="-"/>
      <w:lvlJc w:val="left"/>
      <w:pPr>
        <w:ind w:left="720" w:hanging="360"/>
      </w:pPr>
      <w:rPr>
        <w:rFonts w:ascii="Times New Roman" w:eastAsia="Times New Roman" w:hAnsi="Times New Roman" w:cs="Times New Roman"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804877"/>
    <w:multiLevelType w:val="hybridMultilevel"/>
    <w:tmpl w:val="85A8056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20" w15:restartNumberingAfterBreak="0">
    <w:nsid w:val="70C57E10"/>
    <w:multiLevelType w:val="singleLevel"/>
    <w:tmpl w:val="7200E9F2"/>
    <w:lvl w:ilvl="0">
      <w:start w:val="3"/>
      <w:numFmt w:val="decimal"/>
      <w:lvlText w:val="%1."/>
      <w:lvlJc w:val="left"/>
      <w:pPr>
        <w:tabs>
          <w:tab w:val="num" w:pos="360"/>
        </w:tabs>
        <w:ind w:left="360" w:hanging="360"/>
      </w:pPr>
      <w:rPr>
        <w:b/>
        <w:i w:val="0"/>
      </w:rPr>
    </w:lvl>
  </w:abstractNum>
  <w:abstractNum w:abstractNumId="21" w15:restartNumberingAfterBreak="0">
    <w:nsid w:val="738452FB"/>
    <w:multiLevelType w:val="multilevel"/>
    <w:tmpl w:val="1E201ECA"/>
    <w:lvl w:ilvl="0">
      <w:start w:val="1"/>
      <w:numFmt w:val="decimal"/>
      <w:lvlText w:val="Part %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418"/>
        </w:tabs>
        <w:ind w:left="2948" w:hanging="1530"/>
      </w:pPr>
      <w:rPr>
        <w:rFonts w:hint="default"/>
        <w:sz w:val="24"/>
      </w:rPr>
    </w:lvl>
    <w:lvl w:ilvl="4">
      <w:start w:val="1"/>
      <w:numFmt w:val="decimal"/>
      <w:lvlText w:val="%1.%2.%3.%4.%5."/>
      <w:lvlJc w:val="left"/>
      <w:pPr>
        <w:tabs>
          <w:tab w:val="num" w:pos="2520"/>
        </w:tabs>
        <w:ind w:left="2232" w:hanging="2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F27F8A"/>
    <w:multiLevelType w:val="singleLevel"/>
    <w:tmpl w:val="0234E95A"/>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CB62EC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num w:numId="1">
    <w:abstractNumId w:val="21"/>
  </w:num>
  <w:num w:numId="2">
    <w:abstractNumId w:val="0"/>
  </w:num>
  <w:num w:numId="3">
    <w:abstractNumId w:val="16"/>
  </w:num>
  <w:num w:numId="4">
    <w:abstractNumId w:val="4"/>
  </w:num>
  <w:num w:numId="5">
    <w:abstractNumId w:val="14"/>
  </w:num>
  <w:num w:numId="6">
    <w:abstractNumId w:val="10"/>
  </w:num>
  <w:num w:numId="7">
    <w:abstractNumId w:val="25"/>
  </w:num>
  <w:num w:numId="8">
    <w:abstractNumId w:val="15"/>
  </w:num>
  <w:num w:numId="9">
    <w:abstractNumId w:val="8"/>
  </w:num>
  <w:num w:numId="10">
    <w:abstractNumId w:val="6"/>
  </w:num>
  <w:num w:numId="11">
    <w:abstractNumId w:val="2"/>
  </w:num>
  <w:num w:numId="12">
    <w:abstractNumId w:val="20"/>
  </w:num>
  <w:num w:numId="13">
    <w:abstractNumId w:val="24"/>
  </w:num>
  <w:num w:numId="14">
    <w:abstractNumId w:val="18"/>
  </w:num>
  <w:num w:numId="15">
    <w:abstractNumId w:val="7"/>
  </w:num>
  <w:num w:numId="16">
    <w:abstractNumId w:val="19"/>
  </w:num>
  <w:num w:numId="17">
    <w:abstractNumId w:val="9"/>
  </w:num>
  <w:num w:numId="18">
    <w:abstractNumId w:val="1"/>
  </w:num>
  <w:num w:numId="19">
    <w:abstractNumId w:val="3"/>
  </w:num>
  <w:num w:numId="20">
    <w:abstractNumId w:val="17"/>
  </w:num>
  <w:num w:numId="21">
    <w:abstractNumId w:val="23"/>
  </w:num>
  <w:num w:numId="22">
    <w:abstractNumId w:val="13"/>
  </w:num>
  <w:num w:numId="23">
    <w:abstractNumId w:val="22"/>
  </w:num>
  <w:num w:numId="24">
    <w:abstractNumId w:val="12"/>
  </w:num>
  <w:num w:numId="25">
    <w:abstractNumId w:val="5"/>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DA410F"/>
    <w:rsid w:val="000000DA"/>
    <w:rsid w:val="00000D90"/>
    <w:rsid w:val="00011D8F"/>
    <w:rsid w:val="00055F7F"/>
    <w:rsid w:val="00060716"/>
    <w:rsid w:val="00064BE7"/>
    <w:rsid w:val="00086A53"/>
    <w:rsid w:val="000B1CF8"/>
    <w:rsid w:val="000C2EE8"/>
    <w:rsid w:val="000C5FD9"/>
    <w:rsid w:val="000C68B3"/>
    <w:rsid w:val="000F40A3"/>
    <w:rsid w:val="0010150F"/>
    <w:rsid w:val="00104E29"/>
    <w:rsid w:val="00105C02"/>
    <w:rsid w:val="00113FC7"/>
    <w:rsid w:val="0011512C"/>
    <w:rsid w:val="0011661C"/>
    <w:rsid w:val="00116FF1"/>
    <w:rsid w:val="001228C9"/>
    <w:rsid w:val="00134415"/>
    <w:rsid w:val="00154CF6"/>
    <w:rsid w:val="00156071"/>
    <w:rsid w:val="001751BC"/>
    <w:rsid w:val="00180151"/>
    <w:rsid w:val="001C4F29"/>
    <w:rsid w:val="001C5CDF"/>
    <w:rsid w:val="001F135A"/>
    <w:rsid w:val="00203E3C"/>
    <w:rsid w:val="00210CBD"/>
    <w:rsid w:val="002121C3"/>
    <w:rsid w:val="00214D18"/>
    <w:rsid w:val="00215C74"/>
    <w:rsid w:val="0022529D"/>
    <w:rsid w:val="00230ACC"/>
    <w:rsid w:val="0024225B"/>
    <w:rsid w:val="00251321"/>
    <w:rsid w:val="002610C3"/>
    <w:rsid w:val="00265657"/>
    <w:rsid w:val="00275BE4"/>
    <w:rsid w:val="00282169"/>
    <w:rsid w:val="002938BC"/>
    <w:rsid w:val="00293915"/>
    <w:rsid w:val="002A328B"/>
    <w:rsid w:val="002A497D"/>
    <w:rsid w:val="002C1324"/>
    <w:rsid w:val="002C76EE"/>
    <w:rsid w:val="002E4DDF"/>
    <w:rsid w:val="002F0D05"/>
    <w:rsid w:val="00307750"/>
    <w:rsid w:val="003154CD"/>
    <w:rsid w:val="00321B2B"/>
    <w:rsid w:val="00324536"/>
    <w:rsid w:val="00327EBE"/>
    <w:rsid w:val="00343F23"/>
    <w:rsid w:val="003443FA"/>
    <w:rsid w:val="00357A64"/>
    <w:rsid w:val="00357CC2"/>
    <w:rsid w:val="003606C5"/>
    <w:rsid w:val="00360DC9"/>
    <w:rsid w:val="003761DA"/>
    <w:rsid w:val="00376A09"/>
    <w:rsid w:val="0038404C"/>
    <w:rsid w:val="00384EE5"/>
    <w:rsid w:val="003974B8"/>
    <w:rsid w:val="003A427B"/>
    <w:rsid w:val="003B478B"/>
    <w:rsid w:val="003B6ACF"/>
    <w:rsid w:val="003C730C"/>
    <w:rsid w:val="003E23EF"/>
    <w:rsid w:val="003E2874"/>
    <w:rsid w:val="003E38BD"/>
    <w:rsid w:val="003E3BA0"/>
    <w:rsid w:val="003E4DCC"/>
    <w:rsid w:val="003E5E5C"/>
    <w:rsid w:val="003F754E"/>
    <w:rsid w:val="0040714B"/>
    <w:rsid w:val="00425174"/>
    <w:rsid w:val="00437501"/>
    <w:rsid w:val="00452C5D"/>
    <w:rsid w:val="0046077A"/>
    <w:rsid w:val="004613D0"/>
    <w:rsid w:val="00466AA5"/>
    <w:rsid w:val="004729C1"/>
    <w:rsid w:val="004764EF"/>
    <w:rsid w:val="00476C53"/>
    <w:rsid w:val="004A3BDB"/>
    <w:rsid w:val="004A4B4A"/>
    <w:rsid w:val="004B187F"/>
    <w:rsid w:val="004B1983"/>
    <w:rsid w:val="004B2381"/>
    <w:rsid w:val="004B29AF"/>
    <w:rsid w:val="004D4F4A"/>
    <w:rsid w:val="004D4F81"/>
    <w:rsid w:val="0050151E"/>
    <w:rsid w:val="00501E73"/>
    <w:rsid w:val="005063A7"/>
    <w:rsid w:val="00515AA9"/>
    <w:rsid w:val="00532D7F"/>
    <w:rsid w:val="00564B62"/>
    <w:rsid w:val="00567B22"/>
    <w:rsid w:val="00583379"/>
    <w:rsid w:val="00590E7C"/>
    <w:rsid w:val="005A24DC"/>
    <w:rsid w:val="005B251C"/>
    <w:rsid w:val="005B4A26"/>
    <w:rsid w:val="005B72F1"/>
    <w:rsid w:val="005C6293"/>
    <w:rsid w:val="005E41BC"/>
    <w:rsid w:val="005E4D16"/>
    <w:rsid w:val="005E5268"/>
    <w:rsid w:val="00612DE7"/>
    <w:rsid w:val="0063730B"/>
    <w:rsid w:val="006572BD"/>
    <w:rsid w:val="00664C39"/>
    <w:rsid w:val="00670A9C"/>
    <w:rsid w:val="00672EE1"/>
    <w:rsid w:val="00681D2D"/>
    <w:rsid w:val="00693DC0"/>
    <w:rsid w:val="006950F4"/>
    <w:rsid w:val="006A5BCA"/>
    <w:rsid w:val="006B218F"/>
    <w:rsid w:val="006B7C44"/>
    <w:rsid w:val="006C5DA3"/>
    <w:rsid w:val="006C6DFD"/>
    <w:rsid w:val="006E113F"/>
    <w:rsid w:val="006E194A"/>
    <w:rsid w:val="006F2DF6"/>
    <w:rsid w:val="007105F4"/>
    <w:rsid w:val="00713443"/>
    <w:rsid w:val="00716B55"/>
    <w:rsid w:val="00730771"/>
    <w:rsid w:val="00735919"/>
    <w:rsid w:val="00753333"/>
    <w:rsid w:val="007633B2"/>
    <w:rsid w:val="007740A0"/>
    <w:rsid w:val="007801E8"/>
    <w:rsid w:val="00797829"/>
    <w:rsid w:val="007C10CF"/>
    <w:rsid w:val="007C1171"/>
    <w:rsid w:val="007C6650"/>
    <w:rsid w:val="007D3A16"/>
    <w:rsid w:val="007D53CD"/>
    <w:rsid w:val="007D7A5F"/>
    <w:rsid w:val="007E18C5"/>
    <w:rsid w:val="007E7A77"/>
    <w:rsid w:val="007F3628"/>
    <w:rsid w:val="0080588E"/>
    <w:rsid w:val="00810432"/>
    <w:rsid w:val="00827F90"/>
    <w:rsid w:val="0084444D"/>
    <w:rsid w:val="00845AA5"/>
    <w:rsid w:val="0085051A"/>
    <w:rsid w:val="00855A0B"/>
    <w:rsid w:val="00863E25"/>
    <w:rsid w:val="00870C14"/>
    <w:rsid w:val="00874F07"/>
    <w:rsid w:val="00876E1A"/>
    <w:rsid w:val="00890B0C"/>
    <w:rsid w:val="008914D7"/>
    <w:rsid w:val="00891643"/>
    <w:rsid w:val="00892BCE"/>
    <w:rsid w:val="008964D0"/>
    <w:rsid w:val="00897553"/>
    <w:rsid w:val="008B1377"/>
    <w:rsid w:val="008B6FD1"/>
    <w:rsid w:val="008C034B"/>
    <w:rsid w:val="008C4A00"/>
    <w:rsid w:val="008C5868"/>
    <w:rsid w:val="008E37E8"/>
    <w:rsid w:val="008F594B"/>
    <w:rsid w:val="00911FA8"/>
    <w:rsid w:val="009134A2"/>
    <w:rsid w:val="00936963"/>
    <w:rsid w:val="009402EB"/>
    <w:rsid w:val="00951A6D"/>
    <w:rsid w:val="00954924"/>
    <w:rsid w:val="00954EF6"/>
    <w:rsid w:val="009765C0"/>
    <w:rsid w:val="009857B0"/>
    <w:rsid w:val="00985E31"/>
    <w:rsid w:val="009C6D1F"/>
    <w:rsid w:val="009D19B9"/>
    <w:rsid w:val="009F09C3"/>
    <w:rsid w:val="009F5E6E"/>
    <w:rsid w:val="00A25C17"/>
    <w:rsid w:val="00A278B9"/>
    <w:rsid w:val="00A40405"/>
    <w:rsid w:val="00A52221"/>
    <w:rsid w:val="00A53B36"/>
    <w:rsid w:val="00A64343"/>
    <w:rsid w:val="00A67419"/>
    <w:rsid w:val="00AA00F5"/>
    <w:rsid w:val="00AA0A0C"/>
    <w:rsid w:val="00AA10D6"/>
    <w:rsid w:val="00AB251A"/>
    <w:rsid w:val="00AB30FA"/>
    <w:rsid w:val="00AB7525"/>
    <w:rsid w:val="00AD1D16"/>
    <w:rsid w:val="00AD26DC"/>
    <w:rsid w:val="00AD3CBA"/>
    <w:rsid w:val="00AE5C0E"/>
    <w:rsid w:val="00AF508E"/>
    <w:rsid w:val="00AF6D8E"/>
    <w:rsid w:val="00B131CB"/>
    <w:rsid w:val="00B13667"/>
    <w:rsid w:val="00B26822"/>
    <w:rsid w:val="00B316EE"/>
    <w:rsid w:val="00B418F3"/>
    <w:rsid w:val="00B84C49"/>
    <w:rsid w:val="00B87110"/>
    <w:rsid w:val="00B953D3"/>
    <w:rsid w:val="00B95C2F"/>
    <w:rsid w:val="00BA61F8"/>
    <w:rsid w:val="00BC0CF6"/>
    <w:rsid w:val="00BC61E2"/>
    <w:rsid w:val="00BC6FFF"/>
    <w:rsid w:val="00BD1B7B"/>
    <w:rsid w:val="00BD22D5"/>
    <w:rsid w:val="00BE4FA7"/>
    <w:rsid w:val="00BF2C04"/>
    <w:rsid w:val="00BF7F29"/>
    <w:rsid w:val="00C03988"/>
    <w:rsid w:val="00C11B0F"/>
    <w:rsid w:val="00C22AF2"/>
    <w:rsid w:val="00C24852"/>
    <w:rsid w:val="00C25331"/>
    <w:rsid w:val="00C25E66"/>
    <w:rsid w:val="00C2714C"/>
    <w:rsid w:val="00C35D40"/>
    <w:rsid w:val="00C40246"/>
    <w:rsid w:val="00C42E79"/>
    <w:rsid w:val="00C475D8"/>
    <w:rsid w:val="00C55150"/>
    <w:rsid w:val="00C61FE0"/>
    <w:rsid w:val="00C67D45"/>
    <w:rsid w:val="00C734EA"/>
    <w:rsid w:val="00C74EBC"/>
    <w:rsid w:val="00C86C9B"/>
    <w:rsid w:val="00C87D95"/>
    <w:rsid w:val="00C974B3"/>
    <w:rsid w:val="00CA27B0"/>
    <w:rsid w:val="00CA5311"/>
    <w:rsid w:val="00CB5635"/>
    <w:rsid w:val="00CC0BD2"/>
    <w:rsid w:val="00CC289B"/>
    <w:rsid w:val="00CC78A2"/>
    <w:rsid w:val="00CD27BA"/>
    <w:rsid w:val="00CE5846"/>
    <w:rsid w:val="00CF7AF0"/>
    <w:rsid w:val="00D10011"/>
    <w:rsid w:val="00D13F4B"/>
    <w:rsid w:val="00D177A8"/>
    <w:rsid w:val="00D231DD"/>
    <w:rsid w:val="00D35898"/>
    <w:rsid w:val="00D37B9A"/>
    <w:rsid w:val="00D4254D"/>
    <w:rsid w:val="00D758A7"/>
    <w:rsid w:val="00D841AD"/>
    <w:rsid w:val="00D875FE"/>
    <w:rsid w:val="00D9381D"/>
    <w:rsid w:val="00D9647B"/>
    <w:rsid w:val="00DA286B"/>
    <w:rsid w:val="00DA410F"/>
    <w:rsid w:val="00DA59FF"/>
    <w:rsid w:val="00DC3E96"/>
    <w:rsid w:val="00DC56F6"/>
    <w:rsid w:val="00DE5E11"/>
    <w:rsid w:val="00DF45B2"/>
    <w:rsid w:val="00E00149"/>
    <w:rsid w:val="00E012CB"/>
    <w:rsid w:val="00E10062"/>
    <w:rsid w:val="00E12354"/>
    <w:rsid w:val="00E2030C"/>
    <w:rsid w:val="00E21446"/>
    <w:rsid w:val="00E33977"/>
    <w:rsid w:val="00E53B02"/>
    <w:rsid w:val="00E6004E"/>
    <w:rsid w:val="00E70043"/>
    <w:rsid w:val="00E807C2"/>
    <w:rsid w:val="00E8246D"/>
    <w:rsid w:val="00E864F4"/>
    <w:rsid w:val="00E936C8"/>
    <w:rsid w:val="00E95C5B"/>
    <w:rsid w:val="00EA6BA4"/>
    <w:rsid w:val="00EB2A41"/>
    <w:rsid w:val="00EC37A3"/>
    <w:rsid w:val="00EC5131"/>
    <w:rsid w:val="00EC63BD"/>
    <w:rsid w:val="00EE7CE7"/>
    <w:rsid w:val="00EF2BEC"/>
    <w:rsid w:val="00EF452B"/>
    <w:rsid w:val="00EF4899"/>
    <w:rsid w:val="00EF7119"/>
    <w:rsid w:val="00F00EDA"/>
    <w:rsid w:val="00F028EB"/>
    <w:rsid w:val="00F3687D"/>
    <w:rsid w:val="00F36DA9"/>
    <w:rsid w:val="00F4376C"/>
    <w:rsid w:val="00F500AA"/>
    <w:rsid w:val="00F50D55"/>
    <w:rsid w:val="00F60846"/>
    <w:rsid w:val="00F613D0"/>
    <w:rsid w:val="00F632A4"/>
    <w:rsid w:val="00F665FB"/>
    <w:rsid w:val="00F701C8"/>
    <w:rsid w:val="00F70B6D"/>
    <w:rsid w:val="00F7691A"/>
    <w:rsid w:val="00F816D2"/>
    <w:rsid w:val="00F82CD4"/>
    <w:rsid w:val="00F96EAB"/>
    <w:rsid w:val="00FA402F"/>
    <w:rsid w:val="00FD2C3B"/>
    <w:rsid w:val="00FE4B90"/>
    <w:rsid w:val="00FF0711"/>
    <w:rsid w:val="00FF1108"/>
    <w:rsid w:val="00FF34E8"/>
    <w:rsid w:val="00FF6437"/>
    <w:rsid w:val="00FF70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F4481E"/>
  <w15:docId w15:val="{5A7F47D7-1FB9-48E9-B7E8-38857A2A3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PT"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Cabealho1">
    <w:name w:val="heading 1"/>
    <w:basedOn w:val="Normal"/>
    <w:next w:val="Normal"/>
    <w:qFormat/>
    <w:rsid w:val="00DA410F"/>
    <w:pPr>
      <w:keepNext/>
      <w:spacing w:before="240" w:after="60"/>
      <w:outlineLvl w:val="0"/>
    </w:pPr>
    <w:rPr>
      <w:rFonts w:ascii="Arial" w:hAnsi="Arial" w:cs="Arial"/>
      <w:b/>
      <w:bCs/>
      <w:kern w:val="32"/>
      <w:sz w:val="32"/>
      <w:szCs w:val="32"/>
    </w:rPr>
  </w:style>
  <w:style w:type="paragraph" w:styleId="Cabealho2">
    <w:name w:val="heading 2"/>
    <w:aliases w:val=" Znak Znak Znak Znak,Znak Znak Znak Znak"/>
    <w:basedOn w:val="Normal"/>
    <w:next w:val="Normal"/>
    <w:link w:val="Cabealho2Carter"/>
    <w:qFormat/>
    <w:rsid w:val="00DA410F"/>
    <w:pPr>
      <w:keepNext/>
      <w:spacing w:before="240" w:after="60"/>
      <w:outlineLvl w:val="1"/>
    </w:pPr>
    <w:rPr>
      <w:rFonts w:ascii="Arial" w:hAnsi="Arial" w:cs="Arial"/>
      <w:b/>
      <w:bCs/>
      <w:i/>
      <w:iCs/>
      <w:sz w:val="28"/>
      <w:szCs w:val="28"/>
    </w:rPr>
  </w:style>
  <w:style w:type="paragraph" w:styleId="Cabealho3">
    <w:name w:val="heading 3"/>
    <w:basedOn w:val="Normal"/>
    <w:next w:val="Normal"/>
    <w:qFormat/>
    <w:rsid w:val="00DA410F"/>
    <w:pPr>
      <w:keepNext/>
      <w:spacing w:before="240" w:after="60"/>
      <w:outlineLvl w:val="2"/>
    </w:pPr>
    <w:rPr>
      <w:rFonts w:ascii="Arial" w:hAnsi="Arial" w:cs="Arial"/>
      <w:b/>
      <w:bCs/>
      <w:sz w:val="26"/>
      <w:szCs w:val="2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2Carter">
    <w:name w:val="Cabeçalho 2 Caráter"/>
    <w:aliases w:val=" Znak Znak Znak Znak Caráter,Znak Znak Znak Znak Caráter"/>
    <w:link w:val="Cabealho2"/>
    <w:rsid w:val="00DA410F"/>
    <w:rPr>
      <w:rFonts w:ascii="Arial" w:hAnsi="Arial" w:cs="Arial"/>
      <w:b/>
      <w:bCs/>
      <w:i/>
      <w:iCs/>
      <w:sz w:val="28"/>
      <w:szCs w:val="28"/>
      <w:lang w:val="pt-PT" w:eastAsia="en-GB" w:bidi="ar-SA"/>
    </w:rPr>
  </w:style>
  <w:style w:type="paragraph" w:styleId="Textosimples">
    <w:name w:val="Plain Text"/>
    <w:basedOn w:val="Normal"/>
    <w:rsid w:val="00DA410F"/>
    <w:rPr>
      <w:rFonts w:ascii="Courier New" w:hAnsi="Courier New" w:cs="Courier New"/>
      <w:sz w:val="20"/>
      <w:szCs w:val="20"/>
    </w:rPr>
  </w:style>
  <w:style w:type="character" w:styleId="Hiperligao">
    <w:name w:val="Hyperlink"/>
    <w:rsid w:val="00DA410F"/>
    <w:rPr>
      <w:color w:val="0000FF"/>
      <w:u w:val="single"/>
    </w:rPr>
  </w:style>
  <w:style w:type="paragraph" w:customStyle="1" w:styleId="Text1">
    <w:name w:val="Text 1"/>
    <w:basedOn w:val="Normal"/>
    <w:link w:val="Text1Char"/>
    <w:rsid w:val="00DA410F"/>
    <w:pPr>
      <w:spacing w:before="120" w:after="120"/>
      <w:ind w:left="850"/>
      <w:jc w:val="both"/>
    </w:pPr>
    <w:rPr>
      <w:lang w:eastAsia="zh-CN"/>
    </w:rPr>
  </w:style>
  <w:style w:type="character" w:customStyle="1" w:styleId="Text1Char">
    <w:name w:val="Text 1 Char"/>
    <w:link w:val="Text1"/>
    <w:rsid w:val="00DA410F"/>
    <w:rPr>
      <w:sz w:val="24"/>
      <w:szCs w:val="24"/>
      <w:lang w:val="pt-PT" w:eastAsia="zh-CN" w:bidi="ar-SA"/>
    </w:rPr>
  </w:style>
  <w:style w:type="character" w:styleId="Refdenotaderodap">
    <w:name w:val="footnote reference"/>
    <w:semiHidden/>
    <w:rsid w:val="00DA410F"/>
    <w:rPr>
      <w:vertAlign w:val="superscript"/>
    </w:rPr>
  </w:style>
  <w:style w:type="paragraph" w:styleId="Textodenotaderodap">
    <w:name w:val="footnote text"/>
    <w:basedOn w:val="Normal"/>
    <w:semiHidden/>
    <w:rsid w:val="00DA410F"/>
    <w:pPr>
      <w:ind w:left="720" w:hanging="720"/>
      <w:jc w:val="both"/>
    </w:pPr>
    <w:rPr>
      <w:sz w:val="20"/>
      <w:szCs w:val="20"/>
      <w:lang w:eastAsia="zh-CN"/>
    </w:rPr>
  </w:style>
  <w:style w:type="paragraph" w:styleId="Listacommarcas">
    <w:name w:val="List Bullet"/>
    <w:aliases w:val="List Bullet Char,List Bullet Char1 Char,List Bullet Char Char Char,List Bullet Char1 Char Char Char,List Bullet Char Char Char Char Char,List Bullet Char Char1,List Bullet Char1 Char Char1,List Bullet Char Char Char Char1"/>
    <w:basedOn w:val="Normal"/>
    <w:link w:val="ListacommarcasCarter"/>
    <w:rsid w:val="00DA410F"/>
    <w:pPr>
      <w:numPr>
        <w:numId w:val="2"/>
      </w:numPr>
    </w:pPr>
  </w:style>
  <w:style w:type="character" w:customStyle="1" w:styleId="ListacommarcasCarter">
    <w:name w:val="Lista com marcas Caráter"/>
    <w:aliases w:val="List Bullet Char Caráter,List Bullet Char1 Char Caráter,List Bullet Char Char Char Caráter,List Bullet Char1 Char Char Char Caráter,List Bullet Char Char Char Char Char Caráter,List Bullet Char Char1 Caráter"/>
    <w:link w:val="Listacommarcas"/>
    <w:rsid w:val="00DA410F"/>
    <w:rPr>
      <w:sz w:val="24"/>
      <w:szCs w:val="24"/>
      <w:lang w:val="pt-PT" w:eastAsia="en-GB" w:bidi="ar-SA"/>
    </w:rPr>
  </w:style>
  <w:style w:type="paragraph" w:styleId="Cabealho">
    <w:name w:val="header"/>
    <w:basedOn w:val="Normal"/>
    <w:rsid w:val="00DA410F"/>
    <w:pPr>
      <w:tabs>
        <w:tab w:val="center" w:pos="4536"/>
        <w:tab w:val="right" w:pos="9072"/>
      </w:tabs>
    </w:pPr>
  </w:style>
  <w:style w:type="paragraph" w:customStyle="1" w:styleId="ListDash">
    <w:name w:val="List Dash"/>
    <w:basedOn w:val="Normal"/>
    <w:rsid w:val="00DA410F"/>
    <w:pPr>
      <w:spacing w:after="240"/>
      <w:jc w:val="both"/>
    </w:pPr>
    <w:rPr>
      <w:szCs w:val="20"/>
      <w:lang w:eastAsia="en-US"/>
    </w:rPr>
  </w:style>
  <w:style w:type="paragraph" w:customStyle="1" w:styleId="me-testo">
    <w:name w:val="me-testo"/>
    <w:basedOn w:val="Normal"/>
    <w:rsid w:val="00DA410F"/>
    <w:pPr>
      <w:spacing w:before="100" w:beforeAutospacing="1" w:after="100" w:afterAutospacing="1"/>
    </w:pPr>
    <w:rPr>
      <w:lang w:eastAsia="ko-KR"/>
    </w:rPr>
  </w:style>
  <w:style w:type="character" w:customStyle="1" w:styleId="normal--char">
    <w:name w:val="normal--char"/>
    <w:basedOn w:val="Tipodeletrapredefinidodopargrafo"/>
    <w:rsid w:val="00DA410F"/>
  </w:style>
  <w:style w:type="paragraph" w:styleId="Assinatura">
    <w:name w:val="Signature"/>
    <w:basedOn w:val="Normal"/>
    <w:next w:val="Normal"/>
    <w:rsid w:val="00DA410F"/>
    <w:pPr>
      <w:tabs>
        <w:tab w:val="left" w:pos="5103"/>
      </w:tabs>
      <w:spacing w:before="1200"/>
      <w:ind w:left="5103"/>
      <w:jc w:val="center"/>
    </w:pPr>
    <w:rPr>
      <w:szCs w:val="20"/>
      <w:lang w:eastAsia="en-US"/>
    </w:rPr>
  </w:style>
  <w:style w:type="paragraph" w:customStyle="1" w:styleId="Copies">
    <w:name w:val="Copies"/>
    <w:basedOn w:val="Normal"/>
    <w:next w:val="Normal"/>
    <w:rsid w:val="00DA410F"/>
    <w:pPr>
      <w:tabs>
        <w:tab w:val="left" w:pos="2552"/>
        <w:tab w:val="left" w:pos="2835"/>
        <w:tab w:val="left" w:pos="5670"/>
        <w:tab w:val="left" w:pos="6379"/>
        <w:tab w:val="left" w:pos="6804"/>
      </w:tabs>
      <w:spacing w:before="480"/>
      <w:ind w:left="1985" w:hanging="1985"/>
    </w:pPr>
    <w:rPr>
      <w:szCs w:val="20"/>
      <w:lang w:eastAsia="en-US"/>
    </w:rPr>
  </w:style>
  <w:style w:type="paragraph" w:customStyle="1" w:styleId="NoteHead">
    <w:name w:val="NoteHead"/>
    <w:basedOn w:val="Normal"/>
    <w:next w:val="Normal"/>
    <w:rsid w:val="00DA410F"/>
    <w:pPr>
      <w:spacing w:before="720" w:after="720"/>
      <w:jc w:val="center"/>
    </w:pPr>
    <w:rPr>
      <w:b/>
      <w:smallCaps/>
      <w:szCs w:val="20"/>
      <w:lang w:eastAsia="en-US"/>
    </w:rPr>
  </w:style>
  <w:style w:type="paragraph" w:customStyle="1" w:styleId="Enclosures">
    <w:name w:val="Enclosures"/>
    <w:basedOn w:val="Normal"/>
    <w:next w:val="Normal"/>
    <w:rsid w:val="00DA410F"/>
    <w:pPr>
      <w:keepNext/>
      <w:keepLines/>
      <w:tabs>
        <w:tab w:val="left" w:pos="5670"/>
      </w:tabs>
      <w:spacing w:before="480"/>
      <w:ind w:left="1985" w:hanging="1985"/>
    </w:pPr>
    <w:rPr>
      <w:szCs w:val="20"/>
      <w:lang w:eastAsia="en-US"/>
    </w:rPr>
  </w:style>
  <w:style w:type="paragraph" w:customStyle="1" w:styleId="NumPar1">
    <w:name w:val="NumPar 1"/>
    <w:basedOn w:val="Cabealho1"/>
    <w:next w:val="Text1"/>
    <w:rsid w:val="00DA410F"/>
    <w:pPr>
      <w:keepNext w:val="0"/>
      <w:spacing w:before="0" w:after="240"/>
      <w:jc w:val="both"/>
      <w:outlineLvl w:val="9"/>
    </w:pPr>
    <w:rPr>
      <w:rFonts w:ascii="Times New Roman" w:hAnsi="Times New Roman" w:cs="Times New Roman"/>
      <w:b w:val="0"/>
      <w:bCs w:val="0"/>
      <w:kern w:val="0"/>
      <w:sz w:val="24"/>
      <w:szCs w:val="20"/>
      <w:lang w:eastAsia="en-US"/>
    </w:rPr>
  </w:style>
  <w:style w:type="paragraph" w:styleId="Mapadodocumento">
    <w:name w:val="Document Map"/>
    <w:basedOn w:val="Normal"/>
    <w:semiHidden/>
    <w:rsid w:val="00DA410F"/>
    <w:pPr>
      <w:shd w:val="clear" w:color="auto" w:fill="000080"/>
    </w:pPr>
    <w:rPr>
      <w:rFonts w:ascii="Tahoma" w:hAnsi="Tahoma" w:cs="Tahoma"/>
      <w:sz w:val="20"/>
      <w:szCs w:val="20"/>
    </w:rPr>
  </w:style>
  <w:style w:type="paragraph" w:styleId="Rodap">
    <w:name w:val="footer"/>
    <w:basedOn w:val="Normal"/>
    <w:link w:val="RodapCarter"/>
    <w:uiPriority w:val="99"/>
    <w:rsid w:val="00670A9C"/>
    <w:pPr>
      <w:tabs>
        <w:tab w:val="center" w:pos="4536"/>
        <w:tab w:val="right" w:pos="9072"/>
      </w:tabs>
    </w:pPr>
  </w:style>
  <w:style w:type="character" w:styleId="Refdecomentrio">
    <w:name w:val="annotation reference"/>
    <w:uiPriority w:val="99"/>
    <w:rsid w:val="00730771"/>
    <w:rPr>
      <w:sz w:val="16"/>
      <w:szCs w:val="16"/>
    </w:rPr>
  </w:style>
  <w:style w:type="paragraph" w:styleId="Textodecomentrio">
    <w:name w:val="annotation text"/>
    <w:basedOn w:val="Normal"/>
    <w:link w:val="TextodecomentrioCarter"/>
    <w:uiPriority w:val="99"/>
    <w:rsid w:val="00730771"/>
    <w:rPr>
      <w:sz w:val="20"/>
      <w:szCs w:val="20"/>
    </w:rPr>
  </w:style>
  <w:style w:type="character" w:customStyle="1" w:styleId="TextodecomentrioCarter">
    <w:name w:val="Texto de comentário Caráter"/>
    <w:basedOn w:val="Tipodeletrapredefinidodopargrafo"/>
    <w:link w:val="Textodecomentrio"/>
    <w:uiPriority w:val="99"/>
    <w:rsid w:val="00730771"/>
  </w:style>
  <w:style w:type="paragraph" w:styleId="Corpodetexto">
    <w:name w:val="Body Text"/>
    <w:basedOn w:val="Normal"/>
    <w:link w:val="CorpodetextoCarter"/>
    <w:unhideWhenUsed/>
    <w:rsid w:val="00CB5635"/>
    <w:pPr>
      <w:jc w:val="both"/>
    </w:pPr>
    <w:rPr>
      <w:rFonts w:ascii="Arial" w:hAnsi="Arial" w:cs="Arial"/>
      <w:szCs w:val="20"/>
      <w:lang w:eastAsia="de-DE"/>
    </w:rPr>
  </w:style>
  <w:style w:type="character" w:customStyle="1" w:styleId="CorpodetextoCarter">
    <w:name w:val="Corpo de texto Caráter"/>
    <w:link w:val="Corpodetexto"/>
    <w:rsid w:val="00CB5635"/>
    <w:rPr>
      <w:rFonts w:ascii="Arial" w:hAnsi="Arial" w:cs="Arial"/>
      <w:sz w:val="24"/>
      <w:lang w:val="pt-PT" w:eastAsia="de-DE"/>
    </w:rPr>
  </w:style>
  <w:style w:type="paragraph" w:styleId="Textodebalo">
    <w:name w:val="Balloon Text"/>
    <w:basedOn w:val="Normal"/>
    <w:link w:val="TextodebaloCarter"/>
    <w:rsid w:val="00060716"/>
    <w:rPr>
      <w:rFonts w:ascii="Tahoma" w:hAnsi="Tahoma" w:cs="Tahoma"/>
      <w:sz w:val="16"/>
      <w:szCs w:val="16"/>
    </w:rPr>
  </w:style>
  <w:style w:type="character" w:customStyle="1" w:styleId="TextodebaloCarter">
    <w:name w:val="Texto de balão Caráter"/>
    <w:link w:val="Textodebalo"/>
    <w:rsid w:val="00060716"/>
    <w:rPr>
      <w:rFonts w:ascii="Tahoma" w:hAnsi="Tahoma" w:cs="Tahoma"/>
      <w:sz w:val="16"/>
      <w:szCs w:val="16"/>
      <w:lang w:val="pt-PT" w:eastAsia="en-GB"/>
    </w:rPr>
  </w:style>
  <w:style w:type="paragraph" w:styleId="Reviso">
    <w:name w:val="Revision"/>
    <w:hidden/>
    <w:uiPriority w:val="99"/>
    <w:semiHidden/>
    <w:rsid w:val="00060716"/>
    <w:rPr>
      <w:sz w:val="24"/>
      <w:szCs w:val="24"/>
    </w:rPr>
  </w:style>
  <w:style w:type="table" w:styleId="Tabelacomgrelha">
    <w:name w:val="Table Grid"/>
    <w:basedOn w:val="Tabelanormal"/>
    <w:rsid w:val="00315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dapCarter">
    <w:name w:val="Rodapé Caráter"/>
    <w:link w:val="Rodap"/>
    <w:uiPriority w:val="99"/>
    <w:rsid w:val="00583379"/>
    <w:rPr>
      <w:sz w:val="24"/>
      <w:szCs w:val="24"/>
    </w:rPr>
  </w:style>
  <w:style w:type="paragraph" w:styleId="Ttulo">
    <w:name w:val="Title"/>
    <w:basedOn w:val="Normal"/>
    <w:next w:val="Normal"/>
    <w:link w:val="TtuloCarter"/>
    <w:qFormat/>
    <w:rsid w:val="00FF0711"/>
    <w:pPr>
      <w:spacing w:before="360" w:after="240"/>
      <w:outlineLvl w:val="0"/>
    </w:pPr>
    <w:rPr>
      <w:rFonts w:ascii="Times New Roman Bold" w:hAnsi="Times New Roman Bold"/>
      <w:b/>
      <w:bCs/>
      <w:smallCaps/>
      <w:kern w:val="28"/>
      <w:szCs w:val="32"/>
    </w:rPr>
  </w:style>
  <w:style w:type="character" w:customStyle="1" w:styleId="TtuloCarter">
    <w:name w:val="Título Caráter"/>
    <w:link w:val="Ttulo"/>
    <w:rsid w:val="00FF0711"/>
    <w:rPr>
      <w:rFonts w:ascii="Times New Roman Bold" w:eastAsia="Times New Roman" w:hAnsi="Times New Roman Bold" w:cs="Times New Roman"/>
      <w:b/>
      <w:bCs/>
      <w:smallCaps/>
      <w:kern w:val="28"/>
      <w:sz w:val="24"/>
      <w:szCs w:val="32"/>
    </w:rPr>
  </w:style>
  <w:style w:type="paragraph" w:styleId="Assuntodecomentrio">
    <w:name w:val="annotation subject"/>
    <w:basedOn w:val="Textodecomentrio"/>
    <w:next w:val="Textodecomentrio"/>
    <w:link w:val="AssuntodecomentrioCarter"/>
    <w:rsid w:val="004729C1"/>
    <w:rPr>
      <w:b/>
      <w:bCs/>
    </w:rPr>
  </w:style>
  <w:style w:type="character" w:customStyle="1" w:styleId="AssuntodecomentrioCarter">
    <w:name w:val="Assunto de comentário Caráter"/>
    <w:basedOn w:val="TextodecomentrioCarter"/>
    <w:link w:val="Assuntodecomentrio"/>
    <w:rsid w:val="004729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9b00d18-08f8-42b8-b508-18409458f1d1">Letter/declaration</Category>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2CEF94C90566644A6303F8B5C61B1E7" ma:contentTypeVersion="2" ma:contentTypeDescription="Create a new document." ma:contentTypeScope="" ma:versionID="11c2e18da6ea8dd0f476d0543a1cc439">
  <xsd:schema xmlns:xsd="http://www.w3.org/2001/XMLSchema" xmlns:xs="http://www.w3.org/2001/XMLSchema" xmlns:p="http://schemas.microsoft.com/office/2006/metadata/properties" xmlns:ns1="http://schemas.microsoft.com/sharepoint/v3" xmlns:ns2="79b00d18-08f8-42b8-b508-18409458f1d1" targetNamespace="http://schemas.microsoft.com/office/2006/metadata/properties" ma:root="true" ma:fieldsID="d3b6c1456f9f998d46d7beb861b47f98" ns1:_="" ns2:_="">
    <xsd:import namespace="http://schemas.microsoft.com/sharepoint/v3"/>
    <xsd:import namespace="79b00d18-08f8-42b8-b508-18409458f1d1"/>
    <xsd:element name="properties">
      <xsd:complexType>
        <xsd:sequence>
          <xsd:element name="documentManagement">
            <xsd:complexType>
              <xsd:all>
                <xsd:element ref="ns1:PublishingStartDate" minOccurs="0"/>
                <xsd:element ref="ns1:PublishingExpirationDate" minOccurs="0"/>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9b00d18-08f8-42b8-b508-18409458f1d1" elementFormDefault="qualified">
    <xsd:import namespace="http://schemas.microsoft.com/office/2006/documentManagement/types"/>
    <xsd:import namespace="http://schemas.microsoft.com/office/infopath/2007/PartnerControls"/>
    <xsd:element name="Category" ma:index="10" ma:displayName="Category" ma:default="Guidance" ma:description="Enter the type of document" ma:format="RadioButtons" ma:internalName="Category">
      <xsd:simpleType>
        <xsd:restriction base="dms:Choice">
          <xsd:enumeration value="Guidance"/>
          <xsd:enumeration value="Order forms/purchase orders"/>
          <xsd:enumeration value="Contract"/>
          <xsd:enumeration value="Letter/declaration"/>
          <xsd:enumeration value="Procedure/management"/>
          <xsd:enumeration value="Vademecum/workshops"/>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C6A05-3D1C-498D-89E6-DD5CCEBC6C77}">
  <ds:schemaRefs>
    <ds:schemaRef ds:uri="http://schemas.microsoft.com/sharepoint/v3/contenttype/forms"/>
  </ds:schemaRefs>
</ds:datastoreItem>
</file>

<file path=customXml/itemProps2.xml><?xml version="1.0" encoding="utf-8"?>
<ds:datastoreItem xmlns:ds="http://schemas.openxmlformats.org/officeDocument/2006/customXml" ds:itemID="{CC78E283-07B6-4677-B0CA-86BCC92994C6}">
  <ds:schemaRefs>
    <ds:schemaRef ds:uri="http://schemas.microsoft.com/office/2006/metadata/properties"/>
    <ds:schemaRef ds:uri="http://schemas.microsoft.com/office/infopath/2007/PartnerControls"/>
    <ds:schemaRef ds:uri="http://schemas.microsoft.com/sharepoint/v3"/>
    <ds:schemaRef ds:uri="79b00d18-08f8-42b8-b508-18409458f1d1"/>
  </ds:schemaRefs>
</ds:datastoreItem>
</file>

<file path=customXml/itemProps3.xml><?xml version="1.0" encoding="utf-8"?>
<ds:datastoreItem xmlns:ds="http://schemas.openxmlformats.org/officeDocument/2006/customXml" ds:itemID="{CE8DF1CF-2FCC-479D-9B01-C172A8068A0F}">
  <ds:schemaRefs>
    <ds:schemaRef ds:uri="http://schemas.microsoft.com/office/2006/metadata/longProperties"/>
  </ds:schemaRefs>
</ds:datastoreItem>
</file>

<file path=customXml/itemProps4.xml><?xml version="1.0" encoding="utf-8"?>
<ds:datastoreItem xmlns:ds="http://schemas.openxmlformats.org/officeDocument/2006/customXml" ds:itemID="{4E929825-ED1E-4ABA-ACEC-8F2D798B7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9b00d18-08f8-42b8-b508-18409458f1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2CCCEC-BF71-415D-8A1D-44150BC85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6</Pages>
  <Words>2426</Words>
  <Characters>13102</Characters>
  <Application>Microsoft Office Word</Application>
  <DocSecurity>0</DocSecurity>
  <Lines>109</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1</vt:lpstr>
      <vt:lpstr>1</vt:lpstr>
    </vt:vector>
  </TitlesOfParts>
  <Company>European Commission</Company>
  <LinksUpToDate>false</LinksUpToDate>
  <CharactersWithSpaces>15498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JanSaloni</dc:creator>
  <cp:lastModifiedBy>cuamm</cp:lastModifiedBy>
  <cp:revision>18</cp:revision>
  <cp:lastPrinted>2018-07-23T14:42:00Z</cp:lastPrinted>
  <dcterms:created xsi:type="dcterms:W3CDTF">2018-11-14T10:48:00Z</dcterms:created>
  <dcterms:modified xsi:type="dcterms:W3CDTF">2019-12-23T06:57:00Z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34000.0000000000</vt:lpwstr>
  </property>
  <property fmtid="{D5CDD505-2E9C-101B-9397-08002B2CF9AE}" pid="3" name="ContentTypeId">
    <vt:lpwstr>0x010100E2CEF94C90566644A6303F8B5C61B1E7</vt:lpwstr>
  </property>
</Properties>
</file>